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9DB3F" w14:textId="7403F00C" w:rsidR="00D0646C" w:rsidRPr="00671472" w:rsidRDefault="00D0646C" w:rsidP="00D0646C">
      <w:pPr>
        <w:jc w:val="center"/>
        <w:rPr>
          <w:rFonts w:ascii="Times New Roman" w:hAnsi="Times New Roman" w:cs="Times New Roman"/>
          <w:b/>
          <w:bCs/>
        </w:rPr>
      </w:pPr>
      <w:r w:rsidRPr="00671472">
        <w:rPr>
          <w:rFonts w:ascii="Times New Roman" w:hAnsi="Times New Roman" w:cs="Times New Roman"/>
          <w:b/>
          <w:bCs/>
        </w:rPr>
        <w:t xml:space="preserve">Phụ lục </w:t>
      </w:r>
      <w:r w:rsidR="00EA01AC" w:rsidRPr="00671472">
        <w:rPr>
          <w:rFonts w:ascii="Times New Roman" w:hAnsi="Times New Roman" w:cs="Times New Roman"/>
          <w:b/>
          <w:bCs/>
        </w:rPr>
        <w:t>I</w:t>
      </w:r>
      <w:r w:rsidR="00DD3FCF" w:rsidRPr="00671472">
        <w:rPr>
          <w:rFonts w:ascii="Times New Roman" w:hAnsi="Times New Roman" w:cs="Times New Roman"/>
          <w:b/>
          <w:bCs/>
        </w:rPr>
        <w:t>V</w:t>
      </w:r>
    </w:p>
    <w:p w14:paraId="516CF4D9" w14:textId="19299ABB" w:rsidR="00D0646C" w:rsidRPr="00671472" w:rsidRDefault="00D8754F" w:rsidP="00D0646C">
      <w:pPr>
        <w:jc w:val="center"/>
        <w:rPr>
          <w:rFonts w:ascii="Times New Roman" w:hAnsi="Times New Roman" w:cs="Times New Roman"/>
        </w:rPr>
      </w:pPr>
      <w:r w:rsidRPr="00671472">
        <w:rPr>
          <w:rFonts w:ascii="Times New Roman" w:hAnsi="Times New Roman" w:cs="Times New Roman"/>
          <w:b/>
          <w:bCs/>
        </w:rPr>
        <w:t>THAY ĐỔI</w:t>
      </w:r>
      <w:r w:rsidR="00EA01AC" w:rsidRPr="00671472">
        <w:rPr>
          <w:rFonts w:ascii="Times New Roman" w:hAnsi="Times New Roman" w:cs="Times New Roman"/>
          <w:b/>
          <w:bCs/>
        </w:rPr>
        <w:t xml:space="preserve"> THÔNG TIN </w:t>
      </w:r>
      <w:r w:rsidR="00D0646C" w:rsidRPr="00671472">
        <w:rPr>
          <w:rFonts w:ascii="Times New Roman" w:hAnsi="Times New Roman" w:cs="Times New Roman"/>
          <w:b/>
          <w:bCs/>
        </w:rPr>
        <w:t>SẢN PHẨM THỨC ĂN CHĂN NUÔI NHẬP KHẨU</w:t>
      </w: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552"/>
        <w:gridCol w:w="1417"/>
        <w:gridCol w:w="2126"/>
        <w:gridCol w:w="1985"/>
        <w:gridCol w:w="3118"/>
        <w:gridCol w:w="3544"/>
      </w:tblGrid>
      <w:tr w:rsidR="00E40510" w:rsidRPr="00671472" w14:paraId="6ED3292B" w14:textId="77777777" w:rsidTr="00AF4CFF">
        <w:trPr>
          <w:trHeight w:val="639"/>
        </w:trPr>
        <w:tc>
          <w:tcPr>
            <w:tcW w:w="568" w:type="dxa"/>
            <w:vMerge w:val="restart"/>
            <w:vAlign w:val="center"/>
            <w:hideMark/>
          </w:tcPr>
          <w:p w14:paraId="52FDF03F"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TT</w:t>
            </w:r>
          </w:p>
        </w:tc>
        <w:tc>
          <w:tcPr>
            <w:tcW w:w="2552" w:type="dxa"/>
            <w:vMerge w:val="restart"/>
            <w:vAlign w:val="center"/>
            <w:hideMark/>
          </w:tcPr>
          <w:p w14:paraId="72F68E3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thức ăn chăn nuôi</w:t>
            </w:r>
          </w:p>
        </w:tc>
        <w:tc>
          <w:tcPr>
            <w:tcW w:w="1417" w:type="dxa"/>
            <w:vMerge w:val="restart"/>
            <w:vAlign w:val="center"/>
            <w:hideMark/>
          </w:tcPr>
          <w:p w14:paraId="77BA619D"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Mã số sản phẩm</w:t>
            </w:r>
          </w:p>
        </w:tc>
        <w:tc>
          <w:tcPr>
            <w:tcW w:w="2126" w:type="dxa"/>
            <w:vMerge w:val="restart"/>
            <w:vAlign w:val="center"/>
            <w:hideMark/>
          </w:tcPr>
          <w:p w14:paraId="443FC6A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nhà sản xuất</w:t>
            </w:r>
          </w:p>
        </w:tc>
        <w:tc>
          <w:tcPr>
            <w:tcW w:w="1985" w:type="dxa"/>
            <w:vMerge w:val="restart"/>
            <w:vAlign w:val="center"/>
            <w:hideMark/>
          </w:tcPr>
          <w:p w14:paraId="5DB425C4"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Tên nước sản xuất</w:t>
            </w:r>
          </w:p>
        </w:tc>
        <w:tc>
          <w:tcPr>
            <w:tcW w:w="6662" w:type="dxa"/>
            <w:gridSpan w:val="2"/>
            <w:vAlign w:val="center"/>
            <w:hideMark/>
          </w:tcPr>
          <w:p w14:paraId="6319C623"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 xml:space="preserve">Thông tin sản phẩm trên Cổng thông tin điện tử </w:t>
            </w:r>
            <w:r w:rsidRPr="00671472">
              <w:rPr>
                <w:rFonts w:ascii="Times New Roman" w:eastAsia="Times New Roman" w:hAnsi="Times New Roman" w:cs="Times New Roman"/>
                <w:b/>
                <w:bCs/>
                <w:color w:val="000000"/>
                <w:sz w:val="20"/>
                <w:szCs w:val="20"/>
              </w:rPr>
              <w:br/>
              <w:t>của Bộ Nông nghiệp và Môi trường</w:t>
            </w:r>
          </w:p>
        </w:tc>
      </w:tr>
      <w:tr w:rsidR="00E40510" w:rsidRPr="00671472" w14:paraId="1F4E6A54" w14:textId="77777777" w:rsidTr="00AF4CFF">
        <w:trPr>
          <w:trHeight w:val="621"/>
        </w:trPr>
        <w:tc>
          <w:tcPr>
            <w:tcW w:w="568" w:type="dxa"/>
            <w:vMerge/>
            <w:vAlign w:val="center"/>
            <w:hideMark/>
          </w:tcPr>
          <w:p w14:paraId="35DF4B83"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552" w:type="dxa"/>
            <w:vMerge/>
            <w:vAlign w:val="center"/>
            <w:hideMark/>
          </w:tcPr>
          <w:p w14:paraId="5260A1D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417" w:type="dxa"/>
            <w:vMerge/>
            <w:vAlign w:val="center"/>
            <w:hideMark/>
          </w:tcPr>
          <w:p w14:paraId="602E0A0D"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2126" w:type="dxa"/>
            <w:vMerge/>
            <w:vAlign w:val="center"/>
            <w:hideMark/>
          </w:tcPr>
          <w:p w14:paraId="6144771A"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1985" w:type="dxa"/>
            <w:vMerge/>
            <w:vAlign w:val="center"/>
            <w:hideMark/>
          </w:tcPr>
          <w:p w14:paraId="1A9A0D3E" w14:textId="77777777" w:rsidR="00CB7CA8" w:rsidRPr="00671472" w:rsidRDefault="00CB7CA8" w:rsidP="00CB7CA8">
            <w:pPr>
              <w:spacing w:after="0" w:line="240" w:lineRule="auto"/>
              <w:rPr>
                <w:rFonts w:ascii="Times New Roman" w:eastAsia="Times New Roman" w:hAnsi="Times New Roman" w:cs="Times New Roman"/>
                <w:b/>
                <w:bCs/>
                <w:color w:val="000000"/>
                <w:sz w:val="20"/>
                <w:szCs w:val="20"/>
              </w:rPr>
            </w:pPr>
          </w:p>
        </w:tc>
        <w:tc>
          <w:tcPr>
            <w:tcW w:w="3118" w:type="dxa"/>
            <w:vAlign w:val="center"/>
            <w:hideMark/>
          </w:tcPr>
          <w:p w14:paraId="22FAD379"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đã công bố</w:t>
            </w:r>
          </w:p>
        </w:tc>
        <w:tc>
          <w:tcPr>
            <w:tcW w:w="3544" w:type="dxa"/>
            <w:vAlign w:val="center"/>
            <w:hideMark/>
          </w:tcPr>
          <w:p w14:paraId="0B8F9B88" w14:textId="77777777" w:rsidR="00CB7CA8" w:rsidRPr="00671472" w:rsidRDefault="00CB7CA8" w:rsidP="00CB7CA8">
            <w:pPr>
              <w:spacing w:after="0" w:line="240" w:lineRule="auto"/>
              <w:jc w:val="center"/>
              <w:rPr>
                <w:rFonts w:ascii="Times New Roman" w:eastAsia="Times New Roman" w:hAnsi="Times New Roman" w:cs="Times New Roman"/>
                <w:b/>
                <w:bCs/>
                <w:color w:val="000000"/>
                <w:sz w:val="20"/>
                <w:szCs w:val="20"/>
              </w:rPr>
            </w:pPr>
            <w:r w:rsidRPr="00671472">
              <w:rPr>
                <w:rFonts w:ascii="Times New Roman" w:eastAsia="Times New Roman" w:hAnsi="Times New Roman" w:cs="Times New Roman"/>
                <w:b/>
                <w:bCs/>
                <w:color w:val="000000"/>
                <w:sz w:val="20"/>
                <w:szCs w:val="20"/>
              </w:rPr>
              <w:t>Thông tin thay đổi</w:t>
            </w:r>
          </w:p>
        </w:tc>
      </w:tr>
      <w:tr w:rsidR="00A20953" w:rsidRPr="00671472" w14:paraId="09658F2D" w14:textId="77777777" w:rsidTr="00AF4CFF">
        <w:trPr>
          <w:trHeight w:val="1056"/>
        </w:trPr>
        <w:tc>
          <w:tcPr>
            <w:tcW w:w="568" w:type="dxa"/>
            <w:noWrap/>
            <w:vAlign w:val="center"/>
          </w:tcPr>
          <w:p w14:paraId="1E51DBA7" w14:textId="2C9361D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w:t>
            </w:r>
          </w:p>
        </w:tc>
        <w:tc>
          <w:tcPr>
            <w:tcW w:w="2552" w:type="dxa"/>
            <w:vAlign w:val="center"/>
          </w:tcPr>
          <w:p w14:paraId="456465EB" w14:textId="2D1D8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Feed Grade Chromium Picolinate AIV Type</w:t>
            </w:r>
          </w:p>
        </w:tc>
        <w:tc>
          <w:tcPr>
            <w:tcW w:w="1417" w:type="dxa"/>
            <w:vAlign w:val="center"/>
          </w:tcPr>
          <w:p w14:paraId="37A6B074" w14:textId="5FF614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299-5/19-CN</w:t>
            </w:r>
          </w:p>
        </w:tc>
        <w:tc>
          <w:tcPr>
            <w:tcW w:w="2126" w:type="dxa"/>
            <w:vAlign w:val="center"/>
          </w:tcPr>
          <w:p w14:paraId="10CC21F1" w14:textId="7E84296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Sichuan Sinyiml Biotechnology Co., Ltd.</w:t>
            </w:r>
          </w:p>
        </w:tc>
        <w:tc>
          <w:tcPr>
            <w:tcW w:w="1985" w:type="dxa"/>
            <w:vAlign w:val="center"/>
          </w:tcPr>
          <w:p w14:paraId="023EDF30" w14:textId="2F355E9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vAlign w:val="center"/>
          </w:tcPr>
          <w:p w14:paraId="4104F699" w14:textId="2D7A78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w:t>
            </w:r>
          </w:p>
        </w:tc>
        <w:tc>
          <w:tcPr>
            <w:tcW w:w="3544" w:type="dxa"/>
            <w:vAlign w:val="center"/>
          </w:tcPr>
          <w:p w14:paraId="76753455" w14:textId="4E6364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trắng sáng đến hồng nhạt.</w:t>
            </w:r>
          </w:p>
        </w:tc>
      </w:tr>
      <w:tr w:rsidR="00A20953" w:rsidRPr="00671472" w14:paraId="637700B1" w14:textId="77777777" w:rsidTr="00A20953">
        <w:trPr>
          <w:trHeight w:val="1168"/>
        </w:trPr>
        <w:tc>
          <w:tcPr>
            <w:tcW w:w="568" w:type="dxa"/>
            <w:noWrap/>
            <w:vAlign w:val="center"/>
          </w:tcPr>
          <w:p w14:paraId="18327336" w14:textId="5606C5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w:t>
            </w:r>
          </w:p>
        </w:tc>
        <w:tc>
          <w:tcPr>
            <w:tcW w:w="2552" w:type="dxa"/>
            <w:vAlign w:val="center"/>
          </w:tcPr>
          <w:p w14:paraId="627AAB7E" w14:textId="5CDA41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1417" w:type="dxa"/>
            <w:vAlign w:val="center"/>
          </w:tcPr>
          <w:p w14:paraId="1711E88D" w14:textId="3C12D2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138-3/25-CN</w:t>
            </w:r>
          </w:p>
        </w:tc>
        <w:tc>
          <w:tcPr>
            <w:tcW w:w="2126" w:type="dxa"/>
            <w:vAlign w:val="center"/>
          </w:tcPr>
          <w:p w14:paraId="251332A8" w14:textId="392C5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Yuxing Biotechnology (Group) Co., Ltd. (Sản xuất cho Adisseo France S.A.S)</w:t>
            </w:r>
          </w:p>
        </w:tc>
        <w:tc>
          <w:tcPr>
            <w:tcW w:w="1985" w:type="dxa"/>
            <w:vAlign w:val="center"/>
          </w:tcPr>
          <w:p w14:paraId="6C8B0ACE" w14:textId="7412063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vAlign w:val="center"/>
          </w:tcPr>
          <w:p w14:paraId="2D2A6E62" w14:textId="7285878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c>
          <w:tcPr>
            <w:tcW w:w="3544" w:type="dxa"/>
            <w:vAlign w:val="center"/>
          </w:tcPr>
          <w:p w14:paraId="4FD96EA8" w14:textId="07AD498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Microvit® B12 Promix 10000</w:t>
            </w:r>
          </w:p>
        </w:tc>
      </w:tr>
      <w:tr w:rsidR="00A20953" w:rsidRPr="00671472" w14:paraId="148B2641" w14:textId="77777777" w:rsidTr="00AF4CFF">
        <w:trPr>
          <w:trHeight w:val="1056"/>
        </w:trPr>
        <w:tc>
          <w:tcPr>
            <w:tcW w:w="568" w:type="dxa"/>
            <w:noWrap/>
            <w:vAlign w:val="center"/>
          </w:tcPr>
          <w:p w14:paraId="67626216" w14:textId="1DEB2A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w:t>
            </w:r>
          </w:p>
        </w:tc>
        <w:tc>
          <w:tcPr>
            <w:tcW w:w="2552" w:type="dxa"/>
            <w:vAlign w:val="center"/>
          </w:tcPr>
          <w:p w14:paraId="4459D363" w14:textId="61DB4A6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Saltec 514</w:t>
            </w:r>
          </w:p>
        </w:tc>
        <w:tc>
          <w:tcPr>
            <w:tcW w:w="1417" w:type="dxa"/>
            <w:vAlign w:val="center"/>
          </w:tcPr>
          <w:p w14:paraId="450F5E4C" w14:textId="34C205A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385-11/16-CN/21</w:t>
            </w:r>
          </w:p>
        </w:tc>
        <w:tc>
          <w:tcPr>
            <w:tcW w:w="2126" w:type="dxa"/>
            <w:vAlign w:val="center"/>
          </w:tcPr>
          <w:p w14:paraId="79A16192" w14:textId="125F55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Linq Technology Corporation Co., Ltd</w:t>
            </w:r>
          </w:p>
        </w:tc>
        <w:tc>
          <w:tcPr>
            <w:tcW w:w="1985" w:type="dxa"/>
            <w:vAlign w:val="center"/>
          </w:tcPr>
          <w:p w14:paraId="3F2927AF" w14:textId="6E62989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28E431FA" w14:textId="57845E1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By-pass 304 Rd., Thakai, A. Muang, Chachoengsao 24000 Thailand</w:t>
            </w:r>
          </w:p>
        </w:tc>
        <w:tc>
          <w:tcPr>
            <w:tcW w:w="3544" w:type="dxa"/>
            <w:vAlign w:val="center"/>
          </w:tcPr>
          <w:p w14:paraId="555E0FA6" w14:textId="0C1ADA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29/7 M.7, Thakai, A. Muang, Chachoengsao 24000, Thailand</w:t>
            </w:r>
          </w:p>
        </w:tc>
      </w:tr>
      <w:tr w:rsidR="00A20953" w:rsidRPr="00671472" w14:paraId="0BC805B0" w14:textId="77777777" w:rsidTr="00AF4CFF">
        <w:trPr>
          <w:trHeight w:val="1056"/>
        </w:trPr>
        <w:tc>
          <w:tcPr>
            <w:tcW w:w="568" w:type="dxa"/>
            <w:noWrap/>
            <w:vAlign w:val="center"/>
          </w:tcPr>
          <w:p w14:paraId="76ACAA92" w14:textId="7D3D05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w:t>
            </w:r>
          </w:p>
        </w:tc>
        <w:tc>
          <w:tcPr>
            <w:tcW w:w="2552" w:type="dxa"/>
            <w:vAlign w:val="center"/>
          </w:tcPr>
          <w:p w14:paraId="591899B9" w14:textId="2914E7F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Schauma Stabil</w:t>
            </w:r>
          </w:p>
        </w:tc>
        <w:tc>
          <w:tcPr>
            <w:tcW w:w="1417" w:type="dxa"/>
            <w:vAlign w:val="center"/>
          </w:tcPr>
          <w:p w14:paraId="1FCE439F" w14:textId="2212A0E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269-7/22-CN</w:t>
            </w:r>
          </w:p>
        </w:tc>
        <w:tc>
          <w:tcPr>
            <w:tcW w:w="2126" w:type="dxa"/>
            <w:vAlign w:val="center"/>
          </w:tcPr>
          <w:p w14:paraId="4704F670" w14:textId="3FB3990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Ligrana GmbH</w:t>
            </w:r>
          </w:p>
        </w:tc>
        <w:tc>
          <w:tcPr>
            <w:tcW w:w="1985" w:type="dxa"/>
            <w:vAlign w:val="center"/>
          </w:tcPr>
          <w:p w14:paraId="246F1210" w14:textId="68029CF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Germany</w:t>
            </w:r>
          </w:p>
        </w:tc>
        <w:tc>
          <w:tcPr>
            <w:tcW w:w="3118" w:type="dxa"/>
            <w:vAlign w:val="center"/>
          </w:tcPr>
          <w:p w14:paraId="5414AE74" w14:textId="474BF6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màu nâu xám.</w:t>
            </w:r>
            <w:r w:rsidRPr="00671472">
              <w:rPr>
                <w:rFonts w:ascii="Times New Roman" w:hAnsi="Times New Roman" w:cs="Times New Roman"/>
                <w:sz w:val="20"/>
                <w:szCs w:val="20"/>
              </w:rPr>
              <w:br/>
              <w:t>2. Liều sử dụng: 1.0 - 1.5% trong khẩu phần ăn.</w:t>
            </w:r>
          </w:p>
        </w:tc>
        <w:tc>
          <w:tcPr>
            <w:tcW w:w="3544" w:type="dxa"/>
            <w:vAlign w:val="center"/>
          </w:tcPr>
          <w:p w14:paraId="38756C49" w14:textId="483615D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 Dạng sản phẩm: Dạng bột, hoặc dạng bột lẫn hạt; Có thể lẫn các mảnh vụn, màu be kèm theo các hạt sẫm màu.</w:t>
            </w:r>
            <w:r w:rsidRPr="00671472">
              <w:rPr>
                <w:rFonts w:ascii="Times New Roman" w:hAnsi="Times New Roman" w:cs="Times New Roman"/>
                <w:sz w:val="20"/>
                <w:szCs w:val="20"/>
              </w:rPr>
              <w:br/>
              <w:t>2. Liều sử dụng: 0.5 - 1.5% trong khẩu phần ăn.</w:t>
            </w:r>
          </w:p>
        </w:tc>
      </w:tr>
      <w:tr w:rsidR="00A20953" w:rsidRPr="00671472" w14:paraId="2E306799" w14:textId="77777777" w:rsidTr="00AF4CFF">
        <w:trPr>
          <w:trHeight w:val="1056"/>
        </w:trPr>
        <w:tc>
          <w:tcPr>
            <w:tcW w:w="568" w:type="dxa"/>
            <w:noWrap/>
            <w:vAlign w:val="center"/>
          </w:tcPr>
          <w:p w14:paraId="2C6771B9" w14:textId="5DF08F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w:t>
            </w:r>
          </w:p>
        </w:tc>
        <w:tc>
          <w:tcPr>
            <w:tcW w:w="2552" w:type="dxa"/>
            <w:vAlign w:val="center"/>
          </w:tcPr>
          <w:p w14:paraId="17828AD8" w14:textId="70B85D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Probiotics &amp; Digestive Enzymes</w:t>
            </w:r>
          </w:p>
        </w:tc>
        <w:tc>
          <w:tcPr>
            <w:tcW w:w="1417" w:type="dxa"/>
            <w:vAlign w:val="center"/>
          </w:tcPr>
          <w:p w14:paraId="061542A2" w14:textId="6BD53C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055-01/26-CN-HCM</w:t>
            </w:r>
          </w:p>
        </w:tc>
        <w:tc>
          <w:tcPr>
            <w:tcW w:w="2126" w:type="dxa"/>
            <w:vAlign w:val="center"/>
          </w:tcPr>
          <w:p w14:paraId="78AA033C" w14:textId="6E8AFA2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Renhe Biotechnology Co., Ltd</w:t>
            </w:r>
          </w:p>
        </w:tc>
        <w:tc>
          <w:tcPr>
            <w:tcW w:w="1985" w:type="dxa"/>
            <w:vAlign w:val="center"/>
          </w:tcPr>
          <w:p w14:paraId="2D4B1274" w14:textId="64ABE7C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Taiwan</w:t>
            </w:r>
          </w:p>
        </w:tc>
        <w:tc>
          <w:tcPr>
            <w:tcW w:w="3118" w:type="dxa"/>
            <w:vAlign w:val="center"/>
          </w:tcPr>
          <w:p w14:paraId="340FB725" w14:textId="31E8E6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mèo</w:t>
            </w:r>
          </w:p>
        </w:tc>
        <w:tc>
          <w:tcPr>
            <w:tcW w:w="3544" w:type="dxa"/>
            <w:vAlign w:val="center"/>
          </w:tcPr>
          <w:p w14:paraId="59F1D976" w14:textId="4ED482A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Thức ăn bổ sung cho chó</w:t>
            </w:r>
          </w:p>
        </w:tc>
      </w:tr>
      <w:tr w:rsidR="00A20953" w:rsidRPr="00671472" w14:paraId="5BA638C5" w14:textId="77777777" w:rsidTr="00AF4CFF">
        <w:trPr>
          <w:trHeight w:val="1056"/>
        </w:trPr>
        <w:tc>
          <w:tcPr>
            <w:tcW w:w="568" w:type="dxa"/>
            <w:noWrap/>
            <w:vAlign w:val="center"/>
          </w:tcPr>
          <w:p w14:paraId="1203295C" w14:textId="49A617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w:t>
            </w:r>
          </w:p>
        </w:tc>
        <w:tc>
          <w:tcPr>
            <w:tcW w:w="2552" w:type="dxa"/>
            <w:vAlign w:val="center"/>
          </w:tcPr>
          <w:p w14:paraId="1E565A8F" w14:textId="03E4CA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Biotronic® Top3</w:t>
            </w:r>
          </w:p>
        </w:tc>
        <w:tc>
          <w:tcPr>
            <w:tcW w:w="1417" w:type="dxa"/>
            <w:vAlign w:val="center"/>
          </w:tcPr>
          <w:p w14:paraId="71DCD2E6" w14:textId="7B27999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055-3/24-CN</w:t>
            </w:r>
          </w:p>
        </w:tc>
        <w:tc>
          <w:tcPr>
            <w:tcW w:w="2126" w:type="dxa"/>
            <w:vAlign w:val="center"/>
          </w:tcPr>
          <w:p w14:paraId="3F93AF2D" w14:textId="393C9D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Feed Additive (China) Co., Ltd.</w:t>
            </w:r>
          </w:p>
        </w:tc>
        <w:tc>
          <w:tcPr>
            <w:tcW w:w="1985" w:type="dxa"/>
            <w:vAlign w:val="center"/>
          </w:tcPr>
          <w:p w14:paraId="1FB4214C" w14:textId="65631D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vAlign w:val="center"/>
          </w:tcPr>
          <w:p w14:paraId="5C6E332E" w14:textId="266D91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Dạng bột</w:t>
            </w:r>
            <w:r w:rsidRPr="00671472">
              <w:rPr>
                <w:rFonts w:ascii="Times New Roman" w:hAnsi="Times New Roman" w:cs="Times New Roman"/>
                <w:sz w:val="20"/>
                <w:szCs w:val="20"/>
              </w:rPr>
              <w:br/>
              <w:t>Màu sắc sản phẩm: Màu nâu</w:t>
            </w:r>
          </w:p>
        </w:tc>
        <w:tc>
          <w:tcPr>
            <w:tcW w:w="3544" w:type="dxa"/>
            <w:vAlign w:val="center"/>
          </w:tcPr>
          <w:p w14:paraId="0AAE4BFF" w14:textId="54629C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Dạng sản phẩm: hạt chảy tự do</w:t>
            </w:r>
            <w:r w:rsidRPr="00671472">
              <w:rPr>
                <w:rFonts w:ascii="Times New Roman" w:hAnsi="Times New Roman" w:cs="Times New Roman"/>
                <w:sz w:val="20"/>
                <w:szCs w:val="20"/>
              </w:rPr>
              <w:br/>
              <w:t>Màu sắc sản phẩm: xám nâu, vàng nâu</w:t>
            </w:r>
          </w:p>
        </w:tc>
      </w:tr>
      <w:tr w:rsidR="00A20953" w:rsidRPr="00671472" w14:paraId="6973CC73" w14:textId="77777777" w:rsidTr="00AF4CFF">
        <w:trPr>
          <w:trHeight w:val="1056"/>
        </w:trPr>
        <w:tc>
          <w:tcPr>
            <w:tcW w:w="568" w:type="dxa"/>
            <w:noWrap/>
            <w:vAlign w:val="center"/>
          </w:tcPr>
          <w:p w14:paraId="13A586F3" w14:textId="6619DE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7</w:t>
            </w:r>
          </w:p>
        </w:tc>
        <w:tc>
          <w:tcPr>
            <w:tcW w:w="2552" w:type="dxa"/>
            <w:vAlign w:val="center"/>
          </w:tcPr>
          <w:p w14:paraId="5036D2A5" w14:textId="09820F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PoultryStar® Sol</w:t>
            </w:r>
          </w:p>
        </w:tc>
        <w:tc>
          <w:tcPr>
            <w:tcW w:w="1417" w:type="dxa"/>
            <w:vAlign w:val="center"/>
          </w:tcPr>
          <w:p w14:paraId="623BF0E3" w14:textId="5DAC19E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204-5/10-CN/24</w:t>
            </w:r>
          </w:p>
        </w:tc>
        <w:tc>
          <w:tcPr>
            <w:tcW w:w="2126" w:type="dxa"/>
            <w:vAlign w:val="center"/>
          </w:tcPr>
          <w:p w14:paraId="3095125A" w14:textId="2E6A873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Biomin Singapore Pte Ltd</w:t>
            </w:r>
          </w:p>
        </w:tc>
        <w:tc>
          <w:tcPr>
            <w:tcW w:w="1985" w:type="dxa"/>
            <w:vAlign w:val="center"/>
          </w:tcPr>
          <w:p w14:paraId="61EDD106" w14:textId="47D209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Singapore</w:t>
            </w:r>
          </w:p>
        </w:tc>
        <w:tc>
          <w:tcPr>
            <w:tcW w:w="3118" w:type="dxa"/>
            <w:vAlign w:val="center"/>
          </w:tcPr>
          <w:p w14:paraId="7B78B435" w14:textId="5FCBAF4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#05-02, Woodlands Spectrum 1, Singapore 738068</w:t>
            </w:r>
          </w:p>
        </w:tc>
        <w:tc>
          <w:tcPr>
            <w:tcW w:w="3544" w:type="dxa"/>
            <w:vAlign w:val="center"/>
          </w:tcPr>
          <w:p w14:paraId="60A65E12" w14:textId="24105C6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 Woodlands Sector 1 #05-10, Woodlands Spectrum 1, Singapore 738068</w:t>
            </w:r>
          </w:p>
        </w:tc>
      </w:tr>
      <w:tr w:rsidR="00A20953" w:rsidRPr="00671472" w14:paraId="3F512D13" w14:textId="77777777" w:rsidTr="00AF4CFF">
        <w:trPr>
          <w:trHeight w:val="1056"/>
        </w:trPr>
        <w:tc>
          <w:tcPr>
            <w:tcW w:w="568" w:type="dxa"/>
            <w:noWrap/>
            <w:vAlign w:val="center"/>
          </w:tcPr>
          <w:p w14:paraId="1A7757E8" w14:textId="22B505C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8</w:t>
            </w:r>
          </w:p>
        </w:tc>
        <w:tc>
          <w:tcPr>
            <w:tcW w:w="2552" w:type="dxa"/>
            <w:vAlign w:val="center"/>
          </w:tcPr>
          <w:p w14:paraId="6F7429FB" w14:textId="15AB65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Wheat P Plus</w:t>
            </w:r>
          </w:p>
        </w:tc>
        <w:tc>
          <w:tcPr>
            <w:tcW w:w="1417" w:type="dxa"/>
            <w:vAlign w:val="center"/>
          </w:tcPr>
          <w:p w14:paraId="567B860E" w14:textId="6B62DB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179-02/05-NN/19CN/24</w:t>
            </w:r>
          </w:p>
        </w:tc>
        <w:tc>
          <w:tcPr>
            <w:tcW w:w="2126" w:type="dxa"/>
            <w:vAlign w:val="center"/>
          </w:tcPr>
          <w:p w14:paraId="5BD2BB4C" w14:textId="4A959B0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vAlign w:val="center"/>
          </w:tcPr>
          <w:p w14:paraId="3E68483F" w14:textId="68688D8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vAlign w:val="center"/>
          </w:tcPr>
          <w:p w14:paraId="41A87978" w14:textId="0E0AE3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vAlign w:val="center"/>
          </w:tcPr>
          <w:p w14:paraId="7748CF9A" w14:textId="52D845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611B062C" w14:textId="77777777" w:rsidTr="00AF4CFF">
        <w:trPr>
          <w:trHeight w:val="1056"/>
        </w:trPr>
        <w:tc>
          <w:tcPr>
            <w:tcW w:w="568" w:type="dxa"/>
            <w:noWrap/>
            <w:vAlign w:val="center"/>
          </w:tcPr>
          <w:p w14:paraId="283AFB8F" w14:textId="4DF8105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9</w:t>
            </w:r>
          </w:p>
        </w:tc>
        <w:tc>
          <w:tcPr>
            <w:tcW w:w="2552" w:type="dxa"/>
            <w:vAlign w:val="center"/>
          </w:tcPr>
          <w:p w14:paraId="79D165A0" w14:textId="4096D72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w:t>
            </w:r>
          </w:p>
        </w:tc>
        <w:tc>
          <w:tcPr>
            <w:tcW w:w="1417" w:type="dxa"/>
            <w:vAlign w:val="center"/>
          </w:tcPr>
          <w:p w14:paraId="7134B2AB" w14:textId="75C8EA4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238-8/08-CN/24</w:t>
            </w:r>
          </w:p>
        </w:tc>
        <w:tc>
          <w:tcPr>
            <w:tcW w:w="2126" w:type="dxa"/>
            <w:vAlign w:val="center"/>
          </w:tcPr>
          <w:p w14:paraId="0DB73A98" w14:textId="37D184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vAlign w:val="center"/>
          </w:tcPr>
          <w:p w14:paraId="494F7F0F" w14:textId="7BE1B8C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vAlign w:val="center"/>
          </w:tcPr>
          <w:p w14:paraId="09CA31E0" w14:textId="1D7A2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vAlign w:val="center"/>
          </w:tcPr>
          <w:p w14:paraId="2CE82688" w14:textId="72EED67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397ADE5C" w14:textId="77777777" w:rsidTr="00AF4CFF">
        <w:trPr>
          <w:trHeight w:val="1056"/>
        </w:trPr>
        <w:tc>
          <w:tcPr>
            <w:tcW w:w="568" w:type="dxa"/>
            <w:noWrap/>
            <w:vAlign w:val="center"/>
          </w:tcPr>
          <w:p w14:paraId="64C8ACDC" w14:textId="4FA7B87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10</w:t>
            </w:r>
          </w:p>
        </w:tc>
        <w:tc>
          <w:tcPr>
            <w:tcW w:w="2552" w:type="dxa"/>
            <w:vAlign w:val="center"/>
          </w:tcPr>
          <w:p w14:paraId="019C5CD3" w14:textId="705D015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Econase XT 25L</w:t>
            </w:r>
          </w:p>
        </w:tc>
        <w:tc>
          <w:tcPr>
            <w:tcW w:w="1417" w:type="dxa"/>
            <w:vAlign w:val="center"/>
          </w:tcPr>
          <w:p w14:paraId="66A1C984" w14:textId="3B09B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62-02/11-CN/24</w:t>
            </w:r>
          </w:p>
        </w:tc>
        <w:tc>
          <w:tcPr>
            <w:tcW w:w="2126" w:type="dxa"/>
            <w:vAlign w:val="center"/>
          </w:tcPr>
          <w:p w14:paraId="67BCB600" w14:textId="7F83F1B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vAlign w:val="center"/>
          </w:tcPr>
          <w:p w14:paraId="4D9F1CA1" w14:textId="03DCF99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vAlign w:val="center"/>
          </w:tcPr>
          <w:p w14:paraId="6C1A2547" w14:textId="4F60A08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vAlign w:val="center"/>
          </w:tcPr>
          <w:p w14:paraId="4214F800" w14:textId="48FB20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2ECFE134" w14:textId="77777777" w:rsidTr="00AF4CFF">
        <w:trPr>
          <w:trHeight w:val="1056"/>
        </w:trPr>
        <w:tc>
          <w:tcPr>
            <w:tcW w:w="568" w:type="dxa"/>
            <w:noWrap/>
            <w:vAlign w:val="center"/>
          </w:tcPr>
          <w:p w14:paraId="39B13867" w14:textId="650C579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11</w:t>
            </w:r>
          </w:p>
        </w:tc>
        <w:tc>
          <w:tcPr>
            <w:tcW w:w="2552" w:type="dxa"/>
            <w:vAlign w:val="center"/>
          </w:tcPr>
          <w:p w14:paraId="5ECD9E1C" w14:textId="2589589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5L</w:t>
            </w:r>
          </w:p>
        </w:tc>
        <w:tc>
          <w:tcPr>
            <w:tcW w:w="1417" w:type="dxa"/>
            <w:vAlign w:val="center"/>
          </w:tcPr>
          <w:p w14:paraId="11377815" w14:textId="21190BD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182-6/16-CN/26</w:t>
            </w:r>
          </w:p>
        </w:tc>
        <w:tc>
          <w:tcPr>
            <w:tcW w:w="2126" w:type="dxa"/>
            <w:vAlign w:val="center"/>
          </w:tcPr>
          <w:p w14:paraId="1806844A" w14:textId="58E85FF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vAlign w:val="center"/>
          </w:tcPr>
          <w:p w14:paraId="4D0DC95F" w14:textId="65B77D2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vAlign w:val="center"/>
          </w:tcPr>
          <w:p w14:paraId="24F32E16" w14:textId="4B48E78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vAlign w:val="center"/>
          </w:tcPr>
          <w:p w14:paraId="203BBD0A" w14:textId="46E7263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9918915" w14:textId="77777777" w:rsidTr="00AF4CFF">
        <w:trPr>
          <w:trHeight w:val="1056"/>
        </w:trPr>
        <w:tc>
          <w:tcPr>
            <w:tcW w:w="568" w:type="dxa"/>
            <w:noWrap/>
            <w:vAlign w:val="center"/>
          </w:tcPr>
          <w:p w14:paraId="77FF670C" w14:textId="2CB3108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w:t>
            </w:r>
          </w:p>
        </w:tc>
        <w:tc>
          <w:tcPr>
            <w:tcW w:w="2552" w:type="dxa"/>
            <w:vAlign w:val="center"/>
          </w:tcPr>
          <w:p w14:paraId="1C212B6D" w14:textId="6C8F175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Quantum Blue 10L</w:t>
            </w:r>
          </w:p>
        </w:tc>
        <w:tc>
          <w:tcPr>
            <w:tcW w:w="1417" w:type="dxa"/>
            <w:vAlign w:val="center"/>
          </w:tcPr>
          <w:p w14:paraId="3F8BB603" w14:textId="487F32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176-4/20-CN/25</w:t>
            </w:r>
          </w:p>
        </w:tc>
        <w:tc>
          <w:tcPr>
            <w:tcW w:w="2126" w:type="dxa"/>
            <w:vAlign w:val="center"/>
          </w:tcPr>
          <w:p w14:paraId="6DD25A84" w14:textId="52CDE1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1985" w:type="dxa"/>
            <w:vAlign w:val="center"/>
          </w:tcPr>
          <w:p w14:paraId="39E77A75" w14:textId="3F42A15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Finland</w:t>
            </w:r>
          </w:p>
        </w:tc>
        <w:tc>
          <w:tcPr>
            <w:tcW w:w="3118" w:type="dxa"/>
            <w:vAlign w:val="center"/>
          </w:tcPr>
          <w:p w14:paraId="0051A1C4" w14:textId="7A33F4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Roal Oy.</w:t>
            </w:r>
          </w:p>
        </w:tc>
        <w:tc>
          <w:tcPr>
            <w:tcW w:w="3544" w:type="dxa"/>
            <w:vAlign w:val="center"/>
          </w:tcPr>
          <w:p w14:paraId="56B785B6" w14:textId="3633C1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AB Enzymes Finland Oy</w:t>
            </w:r>
          </w:p>
        </w:tc>
      </w:tr>
      <w:tr w:rsidR="00A20953" w:rsidRPr="00671472" w14:paraId="5A9942A4" w14:textId="77777777" w:rsidTr="00AF4CFF">
        <w:trPr>
          <w:trHeight w:val="1056"/>
        </w:trPr>
        <w:tc>
          <w:tcPr>
            <w:tcW w:w="568" w:type="dxa"/>
            <w:noWrap/>
            <w:vAlign w:val="center"/>
          </w:tcPr>
          <w:p w14:paraId="3F44DD6B" w14:textId="7A95FA0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13</w:t>
            </w:r>
          </w:p>
        </w:tc>
        <w:tc>
          <w:tcPr>
            <w:tcW w:w="2552" w:type="dxa"/>
            <w:vAlign w:val="center"/>
          </w:tcPr>
          <w:p w14:paraId="4FEF3633" w14:textId="66A669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Canthaxanthin 10% (ESSENTION Red) CWS</w:t>
            </w:r>
          </w:p>
        </w:tc>
        <w:tc>
          <w:tcPr>
            <w:tcW w:w="1417" w:type="dxa"/>
            <w:vAlign w:val="center"/>
          </w:tcPr>
          <w:p w14:paraId="26FF24AF" w14:textId="1927C7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341-9/21-CN/26</w:t>
            </w:r>
          </w:p>
        </w:tc>
        <w:tc>
          <w:tcPr>
            <w:tcW w:w="2126" w:type="dxa"/>
            <w:vAlign w:val="center"/>
          </w:tcPr>
          <w:p w14:paraId="252F2578" w14:textId="2629D73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Zhejiang NHU Company Ltd.</w:t>
            </w:r>
          </w:p>
        </w:tc>
        <w:tc>
          <w:tcPr>
            <w:tcW w:w="1985" w:type="dxa"/>
            <w:vAlign w:val="center"/>
          </w:tcPr>
          <w:p w14:paraId="1CBD228B" w14:textId="2E31886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China</w:t>
            </w:r>
          </w:p>
        </w:tc>
        <w:tc>
          <w:tcPr>
            <w:tcW w:w="3118" w:type="dxa"/>
            <w:vAlign w:val="center"/>
          </w:tcPr>
          <w:p w14:paraId="1EE2FFF2" w14:textId="3D4BDA0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w:t>
            </w:r>
          </w:p>
        </w:tc>
        <w:tc>
          <w:tcPr>
            <w:tcW w:w="3544" w:type="dxa"/>
            <w:vAlign w:val="center"/>
          </w:tcPr>
          <w:p w14:paraId="0581AB67" w14:textId="21F8E26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Thành phần nguyên liệu: Canthaxanthin, lignosulfonate, tinh bột ngô, maltodextrin, dl-α-tocopherol, và silicon dioxide.</w:t>
            </w:r>
          </w:p>
        </w:tc>
      </w:tr>
      <w:tr w:rsidR="00A20953" w:rsidRPr="00671472" w14:paraId="4F44676C" w14:textId="77777777" w:rsidTr="00AF4CFF">
        <w:trPr>
          <w:trHeight w:val="1056"/>
        </w:trPr>
        <w:tc>
          <w:tcPr>
            <w:tcW w:w="568" w:type="dxa"/>
            <w:noWrap/>
            <w:vAlign w:val="center"/>
          </w:tcPr>
          <w:p w14:paraId="449E7E92" w14:textId="6411DC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w:t>
            </w:r>
          </w:p>
        </w:tc>
        <w:tc>
          <w:tcPr>
            <w:tcW w:w="2552" w:type="dxa"/>
            <w:vAlign w:val="center"/>
          </w:tcPr>
          <w:p w14:paraId="0F6A7D96" w14:textId="1C4935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1417" w:type="dxa"/>
            <w:vAlign w:val="center"/>
          </w:tcPr>
          <w:p w14:paraId="03608F1B" w14:textId="3F84E82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125-4/21-CN/26</w:t>
            </w:r>
          </w:p>
        </w:tc>
        <w:tc>
          <w:tcPr>
            <w:tcW w:w="2126" w:type="dxa"/>
            <w:vAlign w:val="center"/>
          </w:tcPr>
          <w:p w14:paraId="2A5EA759" w14:textId="68CBBF8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vAlign w:val="center"/>
          </w:tcPr>
          <w:p w14:paraId="0C46BF14" w14:textId="6B7F1B7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vAlign w:val="center"/>
          </w:tcPr>
          <w:p w14:paraId="111D0928" w14:textId="064EAA3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VETRI DMG™</w:t>
            </w:r>
          </w:p>
        </w:tc>
        <w:tc>
          <w:tcPr>
            <w:tcW w:w="3544" w:type="dxa"/>
            <w:vAlign w:val="center"/>
          </w:tcPr>
          <w:p w14:paraId="21F5016D" w14:textId="12E5843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DMG Immunity Health for Dogs and Cats</w:t>
            </w:r>
          </w:p>
        </w:tc>
      </w:tr>
      <w:tr w:rsidR="00A20953" w:rsidRPr="00671472" w14:paraId="7627B368" w14:textId="77777777" w:rsidTr="00AF4CFF">
        <w:trPr>
          <w:trHeight w:val="1056"/>
        </w:trPr>
        <w:tc>
          <w:tcPr>
            <w:tcW w:w="568" w:type="dxa"/>
            <w:noWrap/>
            <w:vAlign w:val="center"/>
          </w:tcPr>
          <w:p w14:paraId="12DCD42E" w14:textId="0A0DB8E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15</w:t>
            </w:r>
          </w:p>
        </w:tc>
        <w:tc>
          <w:tcPr>
            <w:tcW w:w="2552" w:type="dxa"/>
            <w:vAlign w:val="center"/>
          </w:tcPr>
          <w:p w14:paraId="3CC4B0CB" w14:textId="4B7A382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1417" w:type="dxa"/>
            <w:vAlign w:val="center"/>
          </w:tcPr>
          <w:p w14:paraId="60BF2B8B" w14:textId="2AC7F9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586-12/20-CN/25</w:t>
            </w:r>
          </w:p>
        </w:tc>
        <w:tc>
          <w:tcPr>
            <w:tcW w:w="2126" w:type="dxa"/>
            <w:vAlign w:val="center"/>
          </w:tcPr>
          <w:p w14:paraId="20F65E7F" w14:textId="54C6B63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vAlign w:val="center"/>
          </w:tcPr>
          <w:p w14:paraId="2693F04D" w14:textId="664A25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vAlign w:val="center"/>
          </w:tcPr>
          <w:p w14:paraId="14767C5D" w14:textId="4593CCF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Strenght Chewable Tablets</w:t>
            </w:r>
          </w:p>
        </w:tc>
        <w:tc>
          <w:tcPr>
            <w:tcW w:w="3544" w:type="dxa"/>
            <w:vAlign w:val="center"/>
          </w:tcPr>
          <w:p w14:paraId="208DACB7" w14:textId="522BE4C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Bladder Health for Dogs</w:t>
            </w:r>
          </w:p>
        </w:tc>
      </w:tr>
      <w:tr w:rsidR="00A20953" w:rsidRPr="00671472" w14:paraId="606DB3CE" w14:textId="77777777" w:rsidTr="00AF4CFF">
        <w:trPr>
          <w:trHeight w:val="1056"/>
        </w:trPr>
        <w:tc>
          <w:tcPr>
            <w:tcW w:w="568" w:type="dxa"/>
            <w:noWrap/>
            <w:vAlign w:val="center"/>
          </w:tcPr>
          <w:p w14:paraId="45B56ABC" w14:textId="78F431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16</w:t>
            </w:r>
          </w:p>
        </w:tc>
        <w:tc>
          <w:tcPr>
            <w:tcW w:w="2552" w:type="dxa"/>
            <w:vAlign w:val="center"/>
          </w:tcPr>
          <w:p w14:paraId="5BCC8091" w14:textId="4B25B14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1417" w:type="dxa"/>
            <w:vAlign w:val="center"/>
          </w:tcPr>
          <w:p w14:paraId="4F6D2573" w14:textId="000F97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585-12/20-CN/25</w:t>
            </w:r>
          </w:p>
        </w:tc>
        <w:tc>
          <w:tcPr>
            <w:tcW w:w="2126" w:type="dxa"/>
            <w:vAlign w:val="center"/>
          </w:tcPr>
          <w:p w14:paraId="29428066" w14:textId="7144982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Foodscience, LLC</w:t>
            </w:r>
          </w:p>
        </w:tc>
        <w:tc>
          <w:tcPr>
            <w:tcW w:w="1985" w:type="dxa"/>
            <w:vAlign w:val="center"/>
          </w:tcPr>
          <w:p w14:paraId="774497CD" w14:textId="6F8E9C7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USA</w:t>
            </w:r>
          </w:p>
        </w:tc>
        <w:tc>
          <w:tcPr>
            <w:tcW w:w="3118" w:type="dxa"/>
            <w:vAlign w:val="center"/>
          </w:tcPr>
          <w:p w14:paraId="1D809002" w14:textId="4D163A0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Renal Essentials Chewable Tablets</w:t>
            </w:r>
          </w:p>
        </w:tc>
        <w:tc>
          <w:tcPr>
            <w:tcW w:w="3544" w:type="dxa"/>
            <w:vAlign w:val="center"/>
          </w:tcPr>
          <w:p w14:paraId="68214C01" w14:textId="68BE126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Kidney Health Chewable Tablets for Cats</w:t>
            </w:r>
          </w:p>
        </w:tc>
      </w:tr>
      <w:tr w:rsidR="00A20953" w:rsidRPr="00671472" w14:paraId="2328A372" w14:textId="77777777" w:rsidTr="00AF4CFF">
        <w:trPr>
          <w:trHeight w:val="1056"/>
        </w:trPr>
        <w:tc>
          <w:tcPr>
            <w:tcW w:w="568" w:type="dxa"/>
            <w:noWrap/>
            <w:vAlign w:val="center"/>
          </w:tcPr>
          <w:p w14:paraId="6B97BFD3" w14:textId="5ED5327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17</w:t>
            </w:r>
          </w:p>
        </w:tc>
        <w:tc>
          <w:tcPr>
            <w:tcW w:w="2552" w:type="dxa"/>
            <w:vAlign w:val="center"/>
          </w:tcPr>
          <w:p w14:paraId="37A6E143" w14:textId="33FED8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Maguro (X-M)</w:t>
            </w:r>
          </w:p>
        </w:tc>
        <w:tc>
          <w:tcPr>
            <w:tcW w:w="1417" w:type="dxa"/>
            <w:vAlign w:val="center"/>
          </w:tcPr>
          <w:p w14:paraId="181C987D" w14:textId="52BBE0B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300-5/25-CN</w:t>
            </w:r>
          </w:p>
        </w:tc>
        <w:tc>
          <w:tcPr>
            <w:tcW w:w="2126" w:type="dxa"/>
            <w:vAlign w:val="center"/>
          </w:tcPr>
          <w:p w14:paraId="1C12C263" w14:textId="0CA91D9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vAlign w:val="center"/>
          </w:tcPr>
          <w:p w14:paraId="16B814AD" w14:textId="4EE19B9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2EFDF9FB" w14:textId="401A2F3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vAlign w:val="center"/>
          </w:tcPr>
          <w:p w14:paraId="606BD073" w14:textId="47914E0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9C034A7" w14:textId="77777777" w:rsidTr="00AF4CFF">
        <w:trPr>
          <w:trHeight w:val="1056"/>
        </w:trPr>
        <w:tc>
          <w:tcPr>
            <w:tcW w:w="568" w:type="dxa"/>
            <w:noWrap/>
            <w:vAlign w:val="center"/>
          </w:tcPr>
          <w:p w14:paraId="691313D2" w14:textId="2C6A69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18</w:t>
            </w:r>
          </w:p>
        </w:tc>
        <w:tc>
          <w:tcPr>
            <w:tcW w:w="2552" w:type="dxa"/>
            <w:vAlign w:val="center"/>
          </w:tcPr>
          <w:p w14:paraId="1BEC3D1A" w14:textId="094E39F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Katsuo (X-K)</w:t>
            </w:r>
          </w:p>
        </w:tc>
        <w:tc>
          <w:tcPr>
            <w:tcW w:w="1417" w:type="dxa"/>
            <w:vAlign w:val="center"/>
          </w:tcPr>
          <w:p w14:paraId="50F0D1CE" w14:textId="1912DC2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302-5/25-CN</w:t>
            </w:r>
          </w:p>
        </w:tc>
        <w:tc>
          <w:tcPr>
            <w:tcW w:w="2126" w:type="dxa"/>
            <w:vAlign w:val="center"/>
          </w:tcPr>
          <w:p w14:paraId="41ADB0FD" w14:textId="03947DB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vAlign w:val="center"/>
          </w:tcPr>
          <w:p w14:paraId="3F6BBBFE" w14:textId="72A79C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2317D033" w14:textId="231DCF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vAlign w:val="center"/>
          </w:tcPr>
          <w:p w14:paraId="639AEE98" w14:textId="49B0DA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FDB7F00" w14:textId="77777777" w:rsidTr="00AF4CFF">
        <w:trPr>
          <w:trHeight w:val="1056"/>
        </w:trPr>
        <w:tc>
          <w:tcPr>
            <w:tcW w:w="568" w:type="dxa"/>
            <w:noWrap/>
            <w:vAlign w:val="center"/>
          </w:tcPr>
          <w:p w14:paraId="6DB0D909" w14:textId="20B7440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19</w:t>
            </w:r>
          </w:p>
        </w:tc>
        <w:tc>
          <w:tcPr>
            <w:tcW w:w="2552" w:type="dxa"/>
            <w:vAlign w:val="center"/>
          </w:tcPr>
          <w:p w14:paraId="34831D77" w14:textId="31B9E3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Sasami (X-C)</w:t>
            </w:r>
          </w:p>
        </w:tc>
        <w:tc>
          <w:tcPr>
            <w:tcW w:w="1417" w:type="dxa"/>
            <w:vAlign w:val="center"/>
          </w:tcPr>
          <w:p w14:paraId="250E26FD" w14:textId="436B34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318-5/25-CN</w:t>
            </w:r>
          </w:p>
        </w:tc>
        <w:tc>
          <w:tcPr>
            <w:tcW w:w="2126" w:type="dxa"/>
            <w:vAlign w:val="center"/>
          </w:tcPr>
          <w:p w14:paraId="2AFA79B3" w14:textId="02C14E7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vAlign w:val="center"/>
          </w:tcPr>
          <w:p w14:paraId="661B8DEF" w14:textId="4CEB76A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4A20F5B8" w14:textId="0032EB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vAlign w:val="center"/>
          </w:tcPr>
          <w:p w14:paraId="6D7F8342" w14:textId="3C7096D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2CA12DE4" w14:textId="77777777" w:rsidTr="00AF4CFF">
        <w:trPr>
          <w:trHeight w:val="1056"/>
        </w:trPr>
        <w:tc>
          <w:tcPr>
            <w:tcW w:w="568" w:type="dxa"/>
            <w:noWrap/>
            <w:vAlign w:val="center"/>
          </w:tcPr>
          <w:p w14:paraId="32A3FEF0" w14:textId="46584BC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20</w:t>
            </w:r>
          </w:p>
        </w:tc>
        <w:tc>
          <w:tcPr>
            <w:tcW w:w="2552" w:type="dxa"/>
            <w:vAlign w:val="center"/>
          </w:tcPr>
          <w:p w14:paraId="58781228" w14:textId="446072C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Seafood (X-D)</w:t>
            </w:r>
          </w:p>
        </w:tc>
        <w:tc>
          <w:tcPr>
            <w:tcW w:w="1417" w:type="dxa"/>
            <w:vAlign w:val="center"/>
          </w:tcPr>
          <w:p w14:paraId="115D61A0" w14:textId="431F1EF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299-5/25-CN</w:t>
            </w:r>
          </w:p>
        </w:tc>
        <w:tc>
          <w:tcPr>
            <w:tcW w:w="2126" w:type="dxa"/>
            <w:vAlign w:val="center"/>
          </w:tcPr>
          <w:p w14:paraId="4676E97A" w14:textId="1BF2F2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vAlign w:val="center"/>
          </w:tcPr>
          <w:p w14:paraId="5AE7C98E" w14:textId="5254724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092C3D6E" w14:textId="0CB0AD5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vAlign w:val="center"/>
          </w:tcPr>
          <w:p w14:paraId="013D6D92" w14:textId="70F6A82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4BD20B69" w14:textId="77777777" w:rsidTr="00AF4CFF">
        <w:trPr>
          <w:trHeight w:val="1056"/>
        </w:trPr>
        <w:tc>
          <w:tcPr>
            <w:tcW w:w="568" w:type="dxa"/>
            <w:noWrap/>
            <w:vAlign w:val="center"/>
          </w:tcPr>
          <w:p w14:paraId="3E6A51FB" w14:textId="419D362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21</w:t>
            </w:r>
          </w:p>
        </w:tc>
        <w:tc>
          <w:tcPr>
            <w:tcW w:w="2552" w:type="dxa"/>
            <w:vAlign w:val="center"/>
          </w:tcPr>
          <w:p w14:paraId="0FD7DA79" w14:textId="4732941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Silver Spoon Treat Cup Cat Food Salmon (X-R)</w:t>
            </w:r>
          </w:p>
        </w:tc>
        <w:tc>
          <w:tcPr>
            <w:tcW w:w="1417" w:type="dxa"/>
            <w:vAlign w:val="center"/>
          </w:tcPr>
          <w:p w14:paraId="66E50C4D" w14:textId="7A67F2B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320-5/25-CN</w:t>
            </w:r>
          </w:p>
        </w:tc>
        <w:tc>
          <w:tcPr>
            <w:tcW w:w="2126" w:type="dxa"/>
            <w:vAlign w:val="center"/>
          </w:tcPr>
          <w:p w14:paraId="7C15D696" w14:textId="00D872A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Unicord Public Company Limited</w:t>
            </w:r>
          </w:p>
        </w:tc>
        <w:tc>
          <w:tcPr>
            <w:tcW w:w="1985" w:type="dxa"/>
            <w:vAlign w:val="center"/>
          </w:tcPr>
          <w:p w14:paraId="6CD638EB" w14:textId="0AB39F2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Thailand</w:t>
            </w:r>
          </w:p>
        </w:tc>
        <w:tc>
          <w:tcPr>
            <w:tcW w:w="3118" w:type="dxa"/>
            <w:vAlign w:val="center"/>
          </w:tcPr>
          <w:p w14:paraId="71527618" w14:textId="27EE5CC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18 tháng kể từ ngày sản xuất</w:t>
            </w:r>
          </w:p>
        </w:tc>
        <w:tc>
          <w:tcPr>
            <w:tcW w:w="3544" w:type="dxa"/>
            <w:vAlign w:val="center"/>
          </w:tcPr>
          <w:p w14:paraId="03897820" w14:textId="7E697AE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Hạn sử dụng: 24 tháng kể từ ngày sản xuất</w:t>
            </w:r>
          </w:p>
        </w:tc>
      </w:tr>
      <w:tr w:rsidR="00A20953" w:rsidRPr="00671472" w14:paraId="36173351" w14:textId="77777777" w:rsidTr="00AF4CFF">
        <w:trPr>
          <w:trHeight w:val="1056"/>
        </w:trPr>
        <w:tc>
          <w:tcPr>
            <w:tcW w:w="568" w:type="dxa"/>
            <w:noWrap/>
            <w:vAlign w:val="center"/>
          </w:tcPr>
          <w:p w14:paraId="540CA64B" w14:textId="2F9C816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22</w:t>
            </w:r>
          </w:p>
        </w:tc>
        <w:tc>
          <w:tcPr>
            <w:tcW w:w="2552" w:type="dxa"/>
            <w:vAlign w:val="center"/>
          </w:tcPr>
          <w:p w14:paraId="04545B59" w14:textId="221D960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1417" w:type="dxa"/>
            <w:vAlign w:val="center"/>
          </w:tcPr>
          <w:p w14:paraId="33411F7A" w14:textId="641242B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374-8/24-CN</w:t>
            </w:r>
          </w:p>
        </w:tc>
        <w:tc>
          <w:tcPr>
            <w:tcW w:w="2126" w:type="dxa"/>
            <w:vAlign w:val="center"/>
          </w:tcPr>
          <w:p w14:paraId="6461635C" w14:textId="2B95759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vAlign w:val="center"/>
          </w:tcPr>
          <w:p w14:paraId="072DAAAD" w14:textId="1FCBF96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vAlign w:val="center"/>
          </w:tcPr>
          <w:p w14:paraId="7DF951B0" w14:textId="6F2C4B1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c>
          <w:tcPr>
            <w:tcW w:w="3544" w:type="dxa"/>
            <w:vAlign w:val="center"/>
          </w:tcPr>
          <w:p w14:paraId="60BFB888" w14:textId="114AC88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Lecimax Dry</w:t>
            </w:r>
          </w:p>
        </w:tc>
      </w:tr>
      <w:tr w:rsidR="00A20953" w:rsidRPr="00671472" w14:paraId="78024404" w14:textId="77777777" w:rsidTr="00AF4CFF">
        <w:trPr>
          <w:trHeight w:val="1056"/>
        </w:trPr>
        <w:tc>
          <w:tcPr>
            <w:tcW w:w="568" w:type="dxa"/>
            <w:noWrap/>
            <w:vAlign w:val="center"/>
          </w:tcPr>
          <w:p w14:paraId="33187235" w14:textId="7CFB4B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23</w:t>
            </w:r>
          </w:p>
        </w:tc>
        <w:tc>
          <w:tcPr>
            <w:tcW w:w="2552" w:type="dxa"/>
            <w:vAlign w:val="center"/>
          </w:tcPr>
          <w:p w14:paraId="4BE2358B" w14:textId="4F843FD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1417" w:type="dxa"/>
            <w:vAlign w:val="center"/>
          </w:tcPr>
          <w:p w14:paraId="402CEA9D" w14:textId="1F91A2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407-8/24-CN</w:t>
            </w:r>
          </w:p>
        </w:tc>
        <w:tc>
          <w:tcPr>
            <w:tcW w:w="2126" w:type="dxa"/>
            <w:vAlign w:val="center"/>
          </w:tcPr>
          <w:p w14:paraId="16317010" w14:textId="3109485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vAlign w:val="center"/>
          </w:tcPr>
          <w:p w14:paraId="01A4E64A" w14:textId="4C29E19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vAlign w:val="center"/>
          </w:tcPr>
          <w:p w14:paraId="2E235B82" w14:textId="7DC0347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c>
          <w:tcPr>
            <w:tcW w:w="3544" w:type="dxa"/>
            <w:vAlign w:val="center"/>
          </w:tcPr>
          <w:p w14:paraId="1D7A4DAA" w14:textId="51A9DEE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Dry</w:t>
            </w:r>
          </w:p>
        </w:tc>
      </w:tr>
      <w:tr w:rsidR="00A20953" w:rsidRPr="00671472" w14:paraId="584F80D1" w14:textId="77777777" w:rsidTr="00AF4CFF">
        <w:trPr>
          <w:trHeight w:val="1056"/>
        </w:trPr>
        <w:tc>
          <w:tcPr>
            <w:tcW w:w="568" w:type="dxa"/>
            <w:noWrap/>
            <w:vAlign w:val="center"/>
          </w:tcPr>
          <w:p w14:paraId="09F83A11" w14:textId="7CD8E86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w:t>
            </w:r>
          </w:p>
        </w:tc>
        <w:tc>
          <w:tcPr>
            <w:tcW w:w="2552" w:type="dxa"/>
            <w:vAlign w:val="center"/>
          </w:tcPr>
          <w:p w14:paraId="12D84990" w14:textId="2858C9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1417" w:type="dxa"/>
            <w:vAlign w:val="center"/>
          </w:tcPr>
          <w:p w14:paraId="0E8AD34F" w14:textId="712CA23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606-10/24-CN</w:t>
            </w:r>
          </w:p>
        </w:tc>
        <w:tc>
          <w:tcPr>
            <w:tcW w:w="2126" w:type="dxa"/>
            <w:vAlign w:val="center"/>
          </w:tcPr>
          <w:p w14:paraId="7ED947CD" w14:textId="58570FC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Adisseo NL B.V.</w:t>
            </w:r>
          </w:p>
        </w:tc>
        <w:tc>
          <w:tcPr>
            <w:tcW w:w="1985" w:type="dxa"/>
            <w:vAlign w:val="center"/>
          </w:tcPr>
          <w:p w14:paraId="70A475F6" w14:textId="1F047D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The Netherlands</w:t>
            </w:r>
          </w:p>
        </w:tc>
        <w:tc>
          <w:tcPr>
            <w:tcW w:w="3118" w:type="dxa"/>
            <w:vAlign w:val="center"/>
          </w:tcPr>
          <w:p w14:paraId="704E4D2F" w14:textId="0A47445F"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c>
          <w:tcPr>
            <w:tcW w:w="3544" w:type="dxa"/>
            <w:vAlign w:val="center"/>
          </w:tcPr>
          <w:p w14:paraId="06F3F6CB" w14:textId="6B16A4B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 Butyrin Ultra Liquid</w:t>
            </w:r>
          </w:p>
        </w:tc>
      </w:tr>
      <w:tr w:rsidR="00A20953" w:rsidRPr="00671472" w14:paraId="2DB7EC4D" w14:textId="77777777" w:rsidTr="00AF4CFF">
        <w:trPr>
          <w:trHeight w:val="1056"/>
        </w:trPr>
        <w:tc>
          <w:tcPr>
            <w:tcW w:w="568" w:type="dxa"/>
            <w:noWrap/>
            <w:vAlign w:val="center"/>
          </w:tcPr>
          <w:p w14:paraId="5352F68C" w14:textId="5EBAB14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lastRenderedPageBreak/>
              <w:t>25</w:t>
            </w:r>
          </w:p>
        </w:tc>
        <w:tc>
          <w:tcPr>
            <w:tcW w:w="2552" w:type="dxa"/>
            <w:vAlign w:val="center"/>
          </w:tcPr>
          <w:p w14:paraId="30C9486E" w14:textId="3B303A6D"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1417" w:type="dxa"/>
            <w:vAlign w:val="center"/>
          </w:tcPr>
          <w:p w14:paraId="34EC6932" w14:textId="443E399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144-8/23-CN</w:t>
            </w:r>
          </w:p>
        </w:tc>
        <w:tc>
          <w:tcPr>
            <w:tcW w:w="2126" w:type="dxa"/>
            <w:vAlign w:val="center"/>
          </w:tcPr>
          <w:p w14:paraId="6C8C76B5" w14:textId="223364F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vAlign w:val="center"/>
          </w:tcPr>
          <w:p w14:paraId="63B2EBE6" w14:textId="28B42F4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vAlign w:val="center"/>
          </w:tcPr>
          <w:p w14:paraId="6210B0FE" w14:textId="23871D8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c>
          <w:tcPr>
            <w:tcW w:w="3544" w:type="dxa"/>
            <w:vAlign w:val="center"/>
          </w:tcPr>
          <w:p w14:paraId="3562E354" w14:textId="1183756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Nutri-PP 50C</w:t>
            </w:r>
          </w:p>
        </w:tc>
      </w:tr>
      <w:tr w:rsidR="00A20953" w:rsidRPr="00671472" w14:paraId="157E4B51" w14:textId="77777777" w:rsidTr="00AF4CFF">
        <w:trPr>
          <w:trHeight w:val="1056"/>
        </w:trPr>
        <w:tc>
          <w:tcPr>
            <w:tcW w:w="568" w:type="dxa"/>
            <w:noWrap/>
            <w:vAlign w:val="center"/>
          </w:tcPr>
          <w:p w14:paraId="03F11733" w14:textId="7B3B588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26</w:t>
            </w:r>
          </w:p>
        </w:tc>
        <w:tc>
          <w:tcPr>
            <w:tcW w:w="2552" w:type="dxa"/>
            <w:vAlign w:val="center"/>
          </w:tcPr>
          <w:p w14:paraId="5313AF1B" w14:textId="2EBF9B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1417" w:type="dxa"/>
            <w:vAlign w:val="center"/>
          </w:tcPr>
          <w:p w14:paraId="353185C3" w14:textId="07CF2EAC"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243-7/24-CN</w:t>
            </w:r>
          </w:p>
        </w:tc>
        <w:tc>
          <w:tcPr>
            <w:tcW w:w="2126" w:type="dxa"/>
            <w:vAlign w:val="center"/>
          </w:tcPr>
          <w:p w14:paraId="47E55358" w14:textId="323E2B1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SILA S.p.A. (Sản xuất cho Adisseo France S.A.S)</w:t>
            </w:r>
          </w:p>
        </w:tc>
        <w:tc>
          <w:tcPr>
            <w:tcW w:w="1985" w:type="dxa"/>
            <w:vAlign w:val="center"/>
          </w:tcPr>
          <w:p w14:paraId="43BB3813" w14:textId="1607EA7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Italy</w:t>
            </w:r>
          </w:p>
        </w:tc>
        <w:tc>
          <w:tcPr>
            <w:tcW w:w="3118" w:type="dxa"/>
            <w:vAlign w:val="center"/>
          </w:tcPr>
          <w:p w14:paraId="00631A55" w14:textId="48B9F02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c>
          <w:tcPr>
            <w:tcW w:w="3544" w:type="dxa"/>
            <w:vAlign w:val="center"/>
          </w:tcPr>
          <w:p w14:paraId="74F5D1CB" w14:textId="203DFE3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Adimix Precision</w:t>
            </w:r>
          </w:p>
        </w:tc>
      </w:tr>
      <w:tr w:rsidR="00A20953" w:rsidRPr="00671472" w14:paraId="32675C9C" w14:textId="77777777" w:rsidTr="00AF4CFF">
        <w:trPr>
          <w:trHeight w:val="1056"/>
        </w:trPr>
        <w:tc>
          <w:tcPr>
            <w:tcW w:w="568" w:type="dxa"/>
            <w:noWrap/>
            <w:vAlign w:val="center"/>
          </w:tcPr>
          <w:p w14:paraId="291C19F3" w14:textId="054EC18E"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27</w:t>
            </w:r>
          </w:p>
        </w:tc>
        <w:tc>
          <w:tcPr>
            <w:tcW w:w="2552" w:type="dxa"/>
            <w:vAlign w:val="center"/>
          </w:tcPr>
          <w:p w14:paraId="361C499B" w14:textId="396406D4"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Calsporin</w:t>
            </w:r>
          </w:p>
        </w:tc>
        <w:tc>
          <w:tcPr>
            <w:tcW w:w="1417" w:type="dxa"/>
            <w:vAlign w:val="center"/>
          </w:tcPr>
          <w:p w14:paraId="7640A056" w14:textId="4D66CD3B"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313-10/11-CN/22</w:t>
            </w:r>
          </w:p>
        </w:tc>
        <w:tc>
          <w:tcPr>
            <w:tcW w:w="2126" w:type="dxa"/>
            <w:vAlign w:val="center"/>
          </w:tcPr>
          <w:p w14:paraId="28540C10" w14:textId="7BDC1E95"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Asahi Biocycle Co., Ltd.</w:t>
            </w:r>
          </w:p>
        </w:tc>
        <w:tc>
          <w:tcPr>
            <w:tcW w:w="1985" w:type="dxa"/>
            <w:vAlign w:val="center"/>
          </w:tcPr>
          <w:p w14:paraId="3B5F8F5D" w14:textId="468E254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Japan</w:t>
            </w:r>
          </w:p>
        </w:tc>
        <w:tc>
          <w:tcPr>
            <w:tcW w:w="3118" w:type="dxa"/>
            <w:vAlign w:val="center"/>
          </w:tcPr>
          <w:p w14:paraId="5C0BBC8C" w14:textId="5638E50A"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vàng</w:t>
            </w:r>
          </w:p>
        </w:tc>
        <w:tc>
          <w:tcPr>
            <w:tcW w:w="3544" w:type="dxa"/>
            <w:vAlign w:val="center"/>
          </w:tcPr>
          <w:p w14:paraId="494D37ED" w14:textId="5FB79F13"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Màu sắc: màu trắng/trắng xám</w:t>
            </w:r>
          </w:p>
        </w:tc>
      </w:tr>
      <w:tr w:rsidR="00A20953" w:rsidRPr="00671472" w14:paraId="794C2F74" w14:textId="77777777" w:rsidTr="00AF4CFF">
        <w:trPr>
          <w:trHeight w:val="1056"/>
        </w:trPr>
        <w:tc>
          <w:tcPr>
            <w:tcW w:w="568" w:type="dxa"/>
            <w:noWrap/>
            <w:vAlign w:val="center"/>
          </w:tcPr>
          <w:p w14:paraId="42589A86" w14:textId="225E9211"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28</w:t>
            </w:r>
          </w:p>
        </w:tc>
        <w:tc>
          <w:tcPr>
            <w:tcW w:w="2552" w:type="dxa"/>
            <w:vAlign w:val="center"/>
          </w:tcPr>
          <w:p w14:paraId="5C2CD5F4" w14:textId="21165AD0"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Calseapowder Advance G (CPAg)</w:t>
            </w:r>
          </w:p>
        </w:tc>
        <w:tc>
          <w:tcPr>
            <w:tcW w:w="1417" w:type="dxa"/>
            <w:vAlign w:val="center"/>
          </w:tcPr>
          <w:p w14:paraId="3F18D239" w14:textId="71A69FB9"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166-6/24-CN</w:t>
            </w:r>
          </w:p>
        </w:tc>
        <w:tc>
          <w:tcPr>
            <w:tcW w:w="2126" w:type="dxa"/>
            <w:vAlign w:val="center"/>
          </w:tcPr>
          <w:p w14:paraId="3645B3B8" w14:textId="204A64F6"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TIMAC AGRO SAS</w:t>
            </w:r>
          </w:p>
        </w:tc>
        <w:tc>
          <w:tcPr>
            <w:tcW w:w="1985" w:type="dxa"/>
            <w:vAlign w:val="center"/>
          </w:tcPr>
          <w:p w14:paraId="2B0C599C" w14:textId="610FE272"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France</w:t>
            </w:r>
          </w:p>
        </w:tc>
        <w:tc>
          <w:tcPr>
            <w:tcW w:w="3118" w:type="dxa"/>
            <w:vAlign w:val="center"/>
          </w:tcPr>
          <w:p w14:paraId="13D67F41" w14:textId="396F0848"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Tên thức ăn: Calseapowder Advance G (CPAg)</w:t>
            </w:r>
          </w:p>
        </w:tc>
        <w:tc>
          <w:tcPr>
            <w:tcW w:w="3544" w:type="dxa"/>
            <w:vAlign w:val="center"/>
          </w:tcPr>
          <w:p w14:paraId="26DCA254" w14:textId="739D75F7" w:rsidR="00A20953" w:rsidRPr="00671472" w:rsidRDefault="00A20953" w:rsidP="00A20953">
            <w:pPr>
              <w:spacing w:after="0" w:line="240" w:lineRule="auto"/>
              <w:jc w:val="center"/>
              <w:rPr>
                <w:rFonts w:ascii="Times New Roman" w:eastAsia="Times New Roman" w:hAnsi="Times New Roman" w:cs="Times New Roman"/>
                <w:color w:val="000000"/>
                <w:sz w:val="20"/>
                <w:szCs w:val="20"/>
              </w:rPr>
            </w:pPr>
            <w:r w:rsidRPr="00671472">
              <w:rPr>
                <w:rFonts w:ascii="Times New Roman" w:hAnsi="Times New Roman" w:cs="Times New Roman"/>
                <w:sz w:val="20"/>
                <w:szCs w:val="20"/>
              </w:rPr>
              <w:t xml:space="preserve">Tên thức ăn: </w:t>
            </w:r>
            <w:r w:rsidRPr="00671472">
              <w:rPr>
                <w:rFonts w:ascii="Times New Roman" w:hAnsi="Times New Roman" w:cs="Times New Roman"/>
                <w:sz w:val="20"/>
                <w:szCs w:val="20"/>
              </w:rPr>
              <w:br/>
              <w:t>CALSEA PLUS</w:t>
            </w:r>
          </w:p>
        </w:tc>
      </w:tr>
      <w:tr w:rsidR="00732567" w:rsidRPr="00671472" w14:paraId="1D476536" w14:textId="77777777" w:rsidTr="00AF4CFF">
        <w:trPr>
          <w:trHeight w:val="1056"/>
        </w:trPr>
        <w:tc>
          <w:tcPr>
            <w:tcW w:w="568" w:type="dxa"/>
            <w:noWrap/>
            <w:vAlign w:val="center"/>
          </w:tcPr>
          <w:p w14:paraId="1779EECB" w14:textId="12C7844E"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w:t>
            </w:r>
          </w:p>
        </w:tc>
        <w:tc>
          <w:tcPr>
            <w:tcW w:w="2552" w:type="dxa"/>
            <w:vAlign w:val="center"/>
          </w:tcPr>
          <w:p w14:paraId="3BCAA7F4" w14:textId="0B2B61DB"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CHOCOLATE FLAVOR</w:t>
            </w:r>
          </w:p>
        </w:tc>
        <w:tc>
          <w:tcPr>
            <w:tcW w:w="1417" w:type="dxa"/>
            <w:vAlign w:val="center"/>
          </w:tcPr>
          <w:p w14:paraId="689A1D0C" w14:textId="1A55C6E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182-6/07-CN/24</w:t>
            </w:r>
          </w:p>
        </w:tc>
        <w:tc>
          <w:tcPr>
            <w:tcW w:w="2126" w:type="dxa"/>
            <w:vAlign w:val="center"/>
          </w:tcPr>
          <w:p w14:paraId="7B59344A" w14:textId="67BC7C88"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DadHank (Chengdu) Biotech Corp.</w:t>
            </w:r>
          </w:p>
        </w:tc>
        <w:tc>
          <w:tcPr>
            <w:tcW w:w="1985" w:type="dxa"/>
            <w:vAlign w:val="center"/>
          </w:tcPr>
          <w:p w14:paraId="28380068" w14:textId="45026DD5"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vAlign w:val="center"/>
          </w:tcPr>
          <w:p w14:paraId="077463A3" w14:textId="093C6AF6"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w:t>
            </w:r>
          </w:p>
        </w:tc>
        <w:tc>
          <w:tcPr>
            <w:tcW w:w="3544" w:type="dxa"/>
            <w:vAlign w:val="center"/>
          </w:tcPr>
          <w:p w14:paraId="171F0D21" w14:textId="6DE00607" w:rsidR="00732567" w:rsidRPr="00671472" w:rsidRDefault="00732567" w:rsidP="00732567">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Màu sắc: màu vàng nhạt đến nâu nhạt</w:t>
            </w:r>
          </w:p>
        </w:tc>
      </w:tr>
      <w:tr w:rsidR="00671472" w:rsidRPr="00671472" w14:paraId="023B9FAA" w14:textId="77777777" w:rsidTr="00AF4CFF">
        <w:trPr>
          <w:trHeight w:val="1056"/>
        </w:trPr>
        <w:tc>
          <w:tcPr>
            <w:tcW w:w="568" w:type="dxa"/>
            <w:noWrap/>
            <w:vAlign w:val="center"/>
          </w:tcPr>
          <w:p w14:paraId="23CEA3E6" w14:textId="32AF575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30</w:t>
            </w:r>
          </w:p>
        </w:tc>
        <w:tc>
          <w:tcPr>
            <w:tcW w:w="2552" w:type="dxa"/>
            <w:vAlign w:val="center"/>
          </w:tcPr>
          <w:p w14:paraId="49726447" w14:textId="0BB7589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LipoVital</w:t>
            </w:r>
            <w:r w:rsidRPr="00671472">
              <w:rPr>
                <w:rFonts w:ascii="Times New Roman" w:hAnsi="Times New Roman" w:cs="Times New Roman"/>
                <w:sz w:val="20"/>
                <w:szCs w:val="20"/>
              </w:rPr>
              <w:br/>
              <w:t>MCFA Dry</w:t>
            </w:r>
          </w:p>
        </w:tc>
        <w:tc>
          <w:tcPr>
            <w:tcW w:w="1417" w:type="dxa"/>
            <w:vAlign w:val="center"/>
          </w:tcPr>
          <w:p w14:paraId="447DDAB3" w14:textId="13CD549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023-2/22-</w:t>
            </w:r>
            <w:r w:rsidRPr="00671472">
              <w:rPr>
                <w:rFonts w:ascii="Times New Roman" w:hAnsi="Times New Roman" w:cs="Times New Roman"/>
                <w:sz w:val="20"/>
                <w:szCs w:val="20"/>
              </w:rPr>
              <w:br/>
              <w:t>CN</w:t>
            </w:r>
          </w:p>
        </w:tc>
        <w:tc>
          <w:tcPr>
            <w:tcW w:w="2126" w:type="dxa"/>
            <w:vAlign w:val="center"/>
          </w:tcPr>
          <w:p w14:paraId="2B3BD5E0" w14:textId="4734161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Berg &amp;</w:t>
            </w:r>
            <w:r w:rsidRPr="00671472">
              <w:rPr>
                <w:rFonts w:ascii="Times New Roman" w:hAnsi="Times New Roman" w:cs="Times New Roman"/>
                <w:sz w:val="20"/>
                <w:szCs w:val="20"/>
              </w:rPr>
              <w:br/>
              <w:t>Schmidt</w:t>
            </w:r>
            <w:r w:rsidRPr="00671472">
              <w:rPr>
                <w:rFonts w:ascii="Times New Roman" w:hAnsi="Times New Roman" w:cs="Times New Roman"/>
                <w:sz w:val="20"/>
                <w:szCs w:val="20"/>
              </w:rPr>
              <w:br/>
              <w:t>Nutrition Sdn,</w:t>
            </w:r>
            <w:r w:rsidRPr="00671472">
              <w:rPr>
                <w:rFonts w:ascii="Times New Roman" w:hAnsi="Times New Roman" w:cs="Times New Roman"/>
                <w:sz w:val="20"/>
                <w:szCs w:val="20"/>
              </w:rPr>
              <w:br/>
              <w:t>Bhd</w:t>
            </w:r>
          </w:p>
        </w:tc>
        <w:tc>
          <w:tcPr>
            <w:tcW w:w="1985" w:type="dxa"/>
            <w:vAlign w:val="center"/>
          </w:tcPr>
          <w:p w14:paraId="3188CBD7" w14:textId="3440C21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Malaysia</w:t>
            </w:r>
          </w:p>
        </w:tc>
        <w:tc>
          <w:tcPr>
            <w:tcW w:w="3118" w:type="dxa"/>
            <w:vAlign w:val="center"/>
          </w:tcPr>
          <w:p w14:paraId="6800CC4C" w14:textId="336262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 TCCS 12:2021/TANHOA</w:t>
            </w:r>
          </w:p>
        </w:tc>
        <w:tc>
          <w:tcPr>
            <w:tcW w:w="3544" w:type="dxa"/>
            <w:vAlign w:val="center"/>
          </w:tcPr>
          <w:p w14:paraId="01AA6D9C" w14:textId="6079893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18 tháng kể từ ngày sản xuất</w:t>
            </w:r>
            <w:r w:rsidRPr="00671472">
              <w:rPr>
                <w:rFonts w:ascii="Times New Roman" w:hAnsi="Times New Roman" w:cs="Times New Roman"/>
                <w:sz w:val="20"/>
                <w:szCs w:val="20"/>
              </w:rPr>
              <w:br/>
              <w:t>Tiêu chuẩn cơ sở: TCCS 14:2026/TANHOA</w:t>
            </w:r>
          </w:p>
        </w:tc>
      </w:tr>
      <w:tr w:rsidR="00671472" w:rsidRPr="00671472" w14:paraId="4F2D1C94" w14:textId="77777777" w:rsidTr="00AF4CFF">
        <w:trPr>
          <w:trHeight w:val="1056"/>
        </w:trPr>
        <w:tc>
          <w:tcPr>
            <w:tcW w:w="568" w:type="dxa"/>
            <w:noWrap/>
            <w:vAlign w:val="center"/>
          </w:tcPr>
          <w:p w14:paraId="4468F3C2" w14:textId="319103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31</w:t>
            </w:r>
          </w:p>
        </w:tc>
        <w:tc>
          <w:tcPr>
            <w:tcW w:w="2552" w:type="dxa"/>
            <w:vAlign w:val="center"/>
          </w:tcPr>
          <w:p w14:paraId="095C3064" w14:textId="232D0DE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Nukamix</w:t>
            </w:r>
            <w:r w:rsidRPr="00671472">
              <w:rPr>
                <w:rFonts w:ascii="Times New Roman" w:hAnsi="Times New Roman" w:cs="Times New Roman"/>
                <w:sz w:val="20"/>
                <w:szCs w:val="20"/>
              </w:rPr>
              <w:br/>
              <w:t>Extra</w:t>
            </w:r>
          </w:p>
        </w:tc>
        <w:tc>
          <w:tcPr>
            <w:tcW w:w="1417" w:type="dxa"/>
            <w:vAlign w:val="center"/>
          </w:tcPr>
          <w:p w14:paraId="30B93323" w14:textId="127B87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196-6/18-</w:t>
            </w:r>
            <w:r w:rsidRPr="00671472">
              <w:rPr>
                <w:rFonts w:ascii="Times New Roman" w:hAnsi="Times New Roman" w:cs="Times New Roman"/>
                <w:sz w:val="20"/>
                <w:szCs w:val="20"/>
              </w:rPr>
              <w:br/>
              <w:t>CN/23</w:t>
            </w:r>
          </w:p>
        </w:tc>
        <w:tc>
          <w:tcPr>
            <w:tcW w:w="2126" w:type="dxa"/>
            <w:vAlign w:val="center"/>
          </w:tcPr>
          <w:p w14:paraId="4BEB9224" w14:textId="280DDE43"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Nukamel</w:t>
            </w:r>
            <w:r w:rsidRPr="00671472">
              <w:rPr>
                <w:rFonts w:ascii="Times New Roman" w:hAnsi="Times New Roman" w:cs="Times New Roman"/>
                <w:sz w:val="20"/>
                <w:szCs w:val="20"/>
              </w:rPr>
              <w:br/>
              <w:t>Productions</w:t>
            </w:r>
            <w:r w:rsidRPr="00671472">
              <w:rPr>
                <w:rFonts w:ascii="Times New Roman" w:hAnsi="Times New Roman" w:cs="Times New Roman"/>
                <w:sz w:val="20"/>
                <w:szCs w:val="20"/>
              </w:rPr>
              <w:br/>
              <w:t>B.V</w:t>
            </w:r>
          </w:p>
        </w:tc>
        <w:tc>
          <w:tcPr>
            <w:tcW w:w="1985" w:type="dxa"/>
            <w:vAlign w:val="center"/>
          </w:tcPr>
          <w:p w14:paraId="27525369" w14:textId="371476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The</w:t>
            </w:r>
            <w:r w:rsidRPr="00671472">
              <w:rPr>
                <w:rFonts w:ascii="Times New Roman" w:hAnsi="Times New Roman" w:cs="Times New Roman"/>
                <w:sz w:val="20"/>
                <w:szCs w:val="20"/>
              </w:rPr>
              <w:br/>
              <w:t>Netherlands</w:t>
            </w:r>
          </w:p>
        </w:tc>
        <w:tc>
          <w:tcPr>
            <w:tcW w:w="3118" w:type="dxa"/>
            <w:vAlign w:val="center"/>
          </w:tcPr>
          <w:p w14:paraId="1C569EF1" w14:textId="2711DA6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12 tháng kể từ ngày sản xuất</w:t>
            </w:r>
            <w:r w:rsidRPr="00671472">
              <w:rPr>
                <w:rFonts w:ascii="Times New Roman" w:hAnsi="Times New Roman" w:cs="Times New Roman"/>
                <w:sz w:val="20"/>
                <w:szCs w:val="20"/>
              </w:rPr>
              <w:br/>
              <w:t>Tiêu chuẩn cơ sở:</w:t>
            </w:r>
          </w:p>
        </w:tc>
        <w:tc>
          <w:tcPr>
            <w:tcW w:w="3544" w:type="dxa"/>
            <w:vAlign w:val="center"/>
          </w:tcPr>
          <w:p w14:paraId="421C3514" w14:textId="72F437BE"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Hạn sử dụng: 15 tháng kể từ ngày sản xuất</w:t>
            </w:r>
            <w:r w:rsidRPr="00671472">
              <w:rPr>
                <w:rFonts w:ascii="Times New Roman" w:hAnsi="Times New Roman" w:cs="Times New Roman"/>
                <w:sz w:val="20"/>
                <w:szCs w:val="20"/>
              </w:rPr>
              <w:br/>
              <w:t>Tiêu chuẩn cơ sở: TCCS 15:2026/TANHOA</w:t>
            </w:r>
          </w:p>
        </w:tc>
      </w:tr>
      <w:tr w:rsidR="00671472" w:rsidRPr="00671472" w14:paraId="43CB96CF" w14:textId="77777777" w:rsidTr="00AF4CFF">
        <w:trPr>
          <w:trHeight w:val="1056"/>
        </w:trPr>
        <w:tc>
          <w:tcPr>
            <w:tcW w:w="568" w:type="dxa"/>
            <w:noWrap/>
            <w:vAlign w:val="center"/>
          </w:tcPr>
          <w:p w14:paraId="10AE2B37" w14:textId="1E0B792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32</w:t>
            </w:r>
          </w:p>
        </w:tc>
        <w:tc>
          <w:tcPr>
            <w:tcW w:w="2552" w:type="dxa"/>
            <w:vAlign w:val="center"/>
          </w:tcPr>
          <w:p w14:paraId="04BCA178" w14:textId="39345E4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ADDACID PLUS</w:t>
            </w:r>
          </w:p>
        </w:tc>
        <w:tc>
          <w:tcPr>
            <w:tcW w:w="1417" w:type="dxa"/>
            <w:vAlign w:val="center"/>
          </w:tcPr>
          <w:p w14:paraId="538B2CD1" w14:textId="2911CD1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297-7/26-CNTY-BSNK</w:t>
            </w:r>
          </w:p>
        </w:tc>
        <w:tc>
          <w:tcPr>
            <w:tcW w:w="2126" w:type="dxa"/>
            <w:vAlign w:val="center"/>
          </w:tcPr>
          <w:p w14:paraId="1D433EEC" w14:textId="2AF4E80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vAlign w:val="center"/>
          </w:tcPr>
          <w:p w14:paraId="37D193EA" w14:textId="10755E9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vAlign w:val="center"/>
          </w:tcPr>
          <w:p w14:paraId="7E2449FA" w14:textId="01BB3DE6"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Fumaric, axit Citric) trong nguyên liệu thức ăn chăn nuôi và thức ăn chăn nuôi gia súc, gia cầm, nhằm cải thiện đường tiêu hoá vật nuôi.</w:t>
            </w:r>
          </w:p>
        </w:tc>
        <w:tc>
          <w:tcPr>
            <w:tcW w:w="3544" w:type="dxa"/>
            <w:vAlign w:val="center"/>
          </w:tcPr>
          <w:p w14:paraId="5136F115" w14:textId="07424F0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Fumaric, axit Citric) trong nguyên liệu thức ăn chăn nuôi và thức ăn chăn nuôi gia súc, gia cầm, nhằm cải thiện đường tiêu hoá vật nuôi.</w:t>
            </w:r>
          </w:p>
        </w:tc>
      </w:tr>
      <w:tr w:rsidR="00671472" w:rsidRPr="00671472" w14:paraId="7AF3410D" w14:textId="77777777" w:rsidTr="00AF4CFF">
        <w:trPr>
          <w:trHeight w:val="1056"/>
        </w:trPr>
        <w:tc>
          <w:tcPr>
            <w:tcW w:w="568" w:type="dxa"/>
            <w:noWrap/>
            <w:vAlign w:val="center"/>
          </w:tcPr>
          <w:p w14:paraId="7465576A" w14:textId="15DDF140"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lastRenderedPageBreak/>
              <w:t>33</w:t>
            </w:r>
          </w:p>
        </w:tc>
        <w:tc>
          <w:tcPr>
            <w:tcW w:w="2552" w:type="dxa"/>
            <w:vAlign w:val="center"/>
          </w:tcPr>
          <w:p w14:paraId="6ED78400" w14:textId="7E7CCF79"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MTACID</w:t>
            </w:r>
          </w:p>
        </w:tc>
        <w:tc>
          <w:tcPr>
            <w:tcW w:w="1417" w:type="dxa"/>
            <w:vAlign w:val="center"/>
          </w:tcPr>
          <w:p w14:paraId="5CEFF600" w14:textId="15303E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293-7/26-CNTY-BSNK</w:t>
            </w:r>
          </w:p>
        </w:tc>
        <w:tc>
          <w:tcPr>
            <w:tcW w:w="2126" w:type="dxa"/>
            <w:vAlign w:val="center"/>
          </w:tcPr>
          <w:p w14:paraId="7CBD3D88" w14:textId="76DA4ECC"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vAlign w:val="center"/>
          </w:tcPr>
          <w:p w14:paraId="02EE7AF4" w14:textId="300DDEF2"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China</w:t>
            </w:r>
          </w:p>
        </w:tc>
        <w:tc>
          <w:tcPr>
            <w:tcW w:w="3118" w:type="dxa"/>
            <w:vAlign w:val="center"/>
          </w:tcPr>
          <w:p w14:paraId="11EF8F87" w14:textId="1F2EC70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Formic, axit Lactic, axit Phosphoric, axit Benzoic) trong nguyên liệu thức ăn chăn nuôi và thức ăn chăn nuôi gia súc, gia cầm, nhằm cải thiện đường tiêu hoá vật nuôi.</w:t>
            </w:r>
          </w:p>
        </w:tc>
        <w:tc>
          <w:tcPr>
            <w:tcW w:w="3544" w:type="dxa"/>
            <w:vAlign w:val="center"/>
          </w:tcPr>
          <w:p w14:paraId="2E61D9F4" w14:textId="60970F18"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Formic, axit Lactic, axit Phosphoric, axit Benzoic) trong nguyên liệu thức ăn chăn nuôi và thức ăn chăn nuôi gia súc, gia cầm, nhằm cải thiện đường tiêu hoá vật nuôi.</w:t>
            </w:r>
          </w:p>
        </w:tc>
      </w:tr>
      <w:tr w:rsidR="00671472" w:rsidRPr="00671472" w14:paraId="700C12D6" w14:textId="77777777" w:rsidTr="00AF4CFF">
        <w:trPr>
          <w:trHeight w:val="1056"/>
        </w:trPr>
        <w:tc>
          <w:tcPr>
            <w:tcW w:w="568" w:type="dxa"/>
            <w:noWrap/>
            <w:vAlign w:val="center"/>
          </w:tcPr>
          <w:p w14:paraId="611380A3" w14:textId="1E2AEF9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34</w:t>
            </w:r>
          </w:p>
        </w:tc>
        <w:tc>
          <w:tcPr>
            <w:tcW w:w="2552" w:type="dxa"/>
            <w:vAlign w:val="center"/>
          </w:tcPr>
          <w:p w14:paraId="443AE33A" w14:textId="70369F4A"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Compound Feed Acidifier II FISACID 3101</w:t>
            </w:r>
          </w:p>
        </w:tc>
        <w:tc>
          <w:tcPr>
            <w:tcW w:w="1417" w:type="dxa"/>
            <w:vAlign w:val="center"/>
          </w:tcPr>
          <w:p w14:paraId="222C0522" w14:textId="7A89CA7F"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298-7/26-CNTY-BSNK</w:t>
            </w:r>
          </w:p>
        </w:tc>
        <w:tc>
          <w:tcPr>
            <w:tcW w:w="2126" w:type="dxa"/>
            <w:vAlign w:val="center"/>
          </w:tcPr>
          <w:p w14:paraId="0DCDB3C2" w14:textId="132A6AA4"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Nuacid nutrition Co.,Ltd</w:t>
            </w:r>
          </w:p>
        </w:tc>
        <w:tc>
          <w:tcPr>
            <w:tcW w:w="1985" w:type="dxa"/>
            <w:vAlign w:val="center"/>
          </w:tcPr>
          <w:p w14:paraId="2775DB1E" w14:textId="5D49DCD5"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Chịna</w:t>
            </w:r>
          </w:p>
        </w:tc>
        <w:tc>
          <w:tcPr>
            <w:tcW w:w="3118" w:type="dxa"/>
            <w:vAlign w:val="center"/>
          </w:tcPr>
          <w:p w14:paraId="6F63C5DE" w14:textId="75A9CD9D"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và muối của axit hữu cơ (Axit Benzoic, axit Lactic, axit Fumaric, axit Citric) trong nguyên liệu thức ăn chăn nuôi và thức ăn chăn nuôi gia súc, gia cầm, nhằm cải thiện đường tiêu hoá vật nuôi</w:t>
            </w:r>
          </w:p>
        </w:tc>
        <w:tc>
          <w:tcPr>
            <w:tcW w:w="3544" w:type="dxa"/>
            <w:vAlign w:val="center"/>
          </w:tcPr>
          <w:p w14:paraId="61AAC9C9" w14:textId="0E41F201" w:rsidR="00671472" w:rsidRPr="00671472" w:rsidRDefault="00671472" w:rsidP="00671472">
            <w:pPr>
              <w:spacing w:after="0" w:line="240" w:lineRule="auto"/>
              <w:jc w:val="center"/>
              <w:rPr>
                <w:rFonts w:ascii="Times New Roman" w:hAnsi="Times New Roman" w:cs="Times New Roman"/>
                <w:sz w:val="20"/>
                <w:szCs w:val="20"/>
              </w:rPr>
            </w:pPr>
            <w:r w:rsidRPr="00671472">
              <w:rPr>
                <w:rFonts w:ascii="Times New Roman" w:hAnsi="Times New Roman" w:cs="Times New Roman"/>
                <w:sz w:val="20"/>
                <w:szCs w:val="20"/>
              </w:rPr>
              <w:t>Công dụng: Bổ sung premix các axit hữu cơ (Axit Benzoic, axit Lactic, axit Fumaric, axit Citric) trong nguyên liệu thức ăn chăn nuôi và thức ăn chăn nuôi gia súc, gia cầm, nhằm cải thiện đường tiêu hoá vật nuôi</w:t>
            </w:r>
          </w:p>
        </w:tc>
      </w:tr>
      <w:tr w:rsidR="00EE6614" w:rsidRPr="00671472" w14:paraId="35084FD9" w14:textId="77777777" w:rsidTr="00EE6614">
        <w:trPr>
          <w:trHeight w:val="1056"/>
        </w:trPr>
        <w:tc>
          <w:tcPr>
            <w:tcW w:w="568" w:type="dxa"/>
            <w:noWrap/>
            <w:vAlign w:val="center"/>
          </w:tcPr>
          <w:p w14:paraId="5EF9603C" w14:textId="65CF85D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35</w:t>
            </w:r>
          </w:p>
        </w:tc>
        <w:tc>
          <w:tcPr>
            <w:tcW w:w="2552" w:type="dxa"/>
            <w:vAlign w:val="center"/>
          </w:tcPr>
          <w:p w14:paraId="1FEDC37A" w14:textId="654F4D6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Aminogrow Oral</w:t>
            </w:r>
          </w:p>
        </w:tc>
        <w:tc>
          <w:tcPr>
            <w:tcW w:w="1417" w:type="dxa"/>
            <w:vAlign w:val="center"/>
          </w:tcPr>
          <w:p w14:paraId="7F70E573" w14:textId="2E58FAED"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626-10/25-CN</w:t>
            </w:r>
          </w:p>
        </w:tc>
        <w:tc>
          <w:tcPr>
            <w:tcW w:w="2126" w:type="dxa"/>
            <w:vAlign w:val="center"/>
          </w:tcPr>
          <w:p w14:paraId="291F6D95" w14:textId="269F2AC5"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Interchemie werken “De Adelaar” B.V.</w:t>
            </w:r>
          </w:p>
        </w:tc>
        <w:tc>
          <w:tcPr>
            <w:tcW w:w="1985" w:type="dxa"/>
            <w:vAlign w:val="center"/>
          </w:tcPr>
          <w:p w14:paraId="35BBA9E6" w14:textId="433884C8"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The Netherlands</w:t>
            </w:r>
          </w:p>
        </w:tc>
        <w:tc>
          <w:tcPr>
            <w:tcW w:w="3118" w:type="dxa"/>
            <w:vAlign w:val="center"/>
          </w:tcPr>
          <w:p w14:paraId="7B719BF1" w14:textId="6A4AD5DA"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lít/1000 - 2000 lít nước uống trong 5 - 7 ngày.</w:t>
            </w:r>
          </w:p>
        </w:tc>
        <w:tc>
          <w:tcPr>
            <w:tcW w:w="3544" w:type="dxa"/>
            <w:vAlign w:val="center"/>
          </w:tcPr>
          <w:p w14:paraId="50786004" w14:textId="53FB0D4C" w:rsidR="00EE6614" w:rsidRPr="00EE6614" w:rsidRDefault="00EE6614" w:rsidP="00EE6614">
            <w:pPr>
              <w:spacing w:after="0" w:line="240" w:lineRule="auto"/>
              <w:jc w:val="center"/>
              <w:rPr>
                <w:rFonts w:ascii="Times New Roman" w:hAnsi="Times New Roman" w:cs="Times New Roman"/>
                <w:sz w:val="20"/>
                <w:szCs w:val="20"/>
              </w:rPr>
            </w:pPr>
            <w:r w:rsidRPr="00EE6614">
              <w:rPr>
                <w:rFonts w:ascii="Times New Roman" w:hAnsi="Times New Roman" w:cs="Times New Roman"/>
                <w:sz w:val="20"/>
                <w:szCs w:val="20"/>
              </w:rPr>
              <w:t>Lợn, gia cầm: 1 lít/4000 lít nước uống trong 3 - 5 ngày.</w:t>
            </w:r>
          </w:p>
        </w:tc>
      </w:tr>
      <w:tr w:rsidR="00603E71" w:rsidRPr="00671472" w14:paraId="75439079" w14:textId="77777777" w:rsidTr="00EE6614">
        <w:trPr>
          <w:trHeight w:val="1056"/>
        </w:trPr>
        <w:tc>
          <w:tcPr>
            <w:tcW w:w="568" w:type="dxa"/>
            <w:noWrap/>
            <w:vAlign w:val="center"/>
          </w:tcPr>
          <w:p w14:paraId="6D0FBCE8" w14:textId="78B1551B"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36</w:t>
            </w:r>
          </w:p>
        </w:tc>
        <w:tc>
          <w:tcPr>
            <w:tcW w:w="2552" w:type="dxa"/>
            <w:vAlign w:val="center"/>
          </w:tcPr>
          <w:p w14:paraId="0FCF0566" w14:textId="461ADC27"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PoultryStar® Sol</w:t>
            </w:r>
          </w:p>
        </w:tc>
        <w:tc>
          <w:tcPr>
            <w:tcW w:w="1417" w:type="dxa"/>
            <w:vAlign w:val="center"/>
          </w:tcPr>
          <w:p w14:paraId="140EC9F0" w14:textId="0F7C9B03"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204-5/10-CN/24</w:t>
            </w:r>
          </w:p>
        </w:tc>
        <w:tc>
          <w:tcPr>
            <w:tcW w:w="2126" w:type="dxa"/>
            <w:vAlign w:val="center"/>
          </w:tcPr>
          <w:p w14:paraId="1665B24A" w14:textId="3A53899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Biomin Singapore Pte Ltd</w:t>
            </w:r>
          </w:p>
        </w:tc>
        <w:tc>
          <w:tcPr>
            <w:tcW w:w="1985" w:type="dxa"/>
            <w:vAlign w:val="center"/>
          </w:tcPr>
          <w:p w14:paraId="567579E7" w14:textId="31D18AD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Singapore</w:t>
            </w:r>
          </w:p>
        </w:tc>
        <w:tc>
          <w:tcPr>
            <w:tcW w:w="3118" w:type="dxa"/>
            <w:vAlign w:val="center"/>
          </w:tcPr>
          <w:p w14:paraId="73D27585" w14:textId="4EC75987"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Địa chỉ nhà sản xuất: 2 Woodlands Sector 1 #05-10, Woodlands Spectrum 1, Singapore 738068</w:t>
            </w:r>
          </w:p>
        </w:tc>
        <w:tc>
          <w:tcPr>
            <w:tcW w:w="3544" w:type="dxa"/>
            <w:vAlign w:val="center"/>
          </w:tcPr>
          <w:p w14:paraId="6BF37104" w14:textId="50C27592" w:rsidR="00603E71" w:rsidRPr="00603E71" w:rsidRDefault="00603E71" w:rsidP="00603E71">
            <w:pPr>
              <w:spacing w:after="0" w:line="240" w:lineRule="auto"/>
              <w:jc w:val="center"/>
              <w:rPr>
                <w:rFonts w:ascii="Times New Roman" w:hAnsi="Times New Roman" w:cs="Times New Roman"/>
                <w:sz w:val="20"/>
                <w:szCs w:val="20"/>
              </w:rPr>
            </w:pPr>
            <w:r w:rsidRPr="00603E71">
              <w:rPr>
                <w:rFonts w:ascii="Times New Roman" w:hAnsi="Times New Roman" w:cs="Times New Roman"/>
                <w:sz w:val="20"/>
                <w:szCs w:val="20"/>
              </w:rPr>
              <w:t>Địa chỉ nhà sản xuất: 2 Woodlands Sector 1 #05-10, Woodlands Spectrum, Singapore 738068</w:t>
            </w:r>
          </w:p>
        </w:tc>
      </w:tr>
    </w:tbl>
    <w:p w14:paraId="25404562" w14:textId="1445FF0F" w:rsidR="00D0646C" w:rsidRPr="00671472" w:rsidRDefault="00D0646C">
      <w:pPr>
        <w:rPr>
          <w:rFonts w:ascii="Times New Roman" w:hAnsi="Times New Roman" w:cs="Times New Roman"/>
        </w:rPr>
      </w:pPr>
    </w:p>
    <w:sectPr w:rsidR="00D0646C" w:rsidRPr="00671472" w:rsidSect="00D0646C">
      <w:pgSz w:w="16840" w:h="11907" w:orient="landscape" w:code="9"/>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646C"/>
    <w:rsid w:val="00124708"/>
    <w:rsid w:val="002577A2"/>
    <w:rsid w:val="0048578D"/>
    <w:rsid w:val="00563FB5"/>
    <w:rsid w:val="00603E71"/>
    <w:rsid w:val="00671472"/>
    <w:rsid w:val="00732567"/>
    <w:rsid w:val="007D181B"/>
    <w:rsid w:val="008D77E1"/>
    <w:rsid w:val="00923BBC"/>
    <w:rsid w:val="009504FA"/>
    <w:rsid w:val="009813C0"/>
    <w:rsid w:val="009F134F"/>
    <w:rsid w:val="00A20953"/>
    <w:rsid w:val="00AF4CFF"/>
    <w:rsid w:val="00C1161E"/>
    <w:rsid w:val="00CB7CA8"/>
    <w:rsid w:val="00D0646C"/>
    <w:rsid w:val="00D80291"/>
    <w:rsid w:val="00D8754F"/>
    <w:rsid w:val="00DD3FCF"/>
    <w:rsid w:val="00E40510"/>
    <w:rsid w:val="00E4484A"/>
    <w:rsid w:val="00EA01AC"/>
    <w:rsid w:val="00EE66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7C4CF0"/>
  <w15:chartTrackingRefBased/>
  <w15:docId w15:val="{1AF60F69-AC45-4D84-8513-F8EB436B2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304198">
      <w:bodyDiv w:val="1"/>
      <w:marLeft w:val="0"/>
      <w:marRight w:val="0"/>
      <w:marTop w:val="0"/>
      <w:marBottom w:val="0"/>
      <w:divBdr>
        <w:top w:val="none" w:sz="0" w:space="0" w:color="auto"/>
        <w:left w:val="none" w:sz="0" w:space="0" w:color="auto"/>
        <w:bottom w:val="none" w:sz="0" w:space="0" w:color="auto"/>
        <w:right w:val="none" w:sz="0" w:space="0" w:color="auto"/>
      </w:divBdr>
    </w:div>
    <w:div w:id="281497178">
      <w:bodyDiv w:val="1"/>
      <w:marLeft w:val="0"/>
      <w:marRight w:val="0"/>
      <w:marTop w:val="0"/>
      <w:marBottom w:val="0"/>
      <w:divBdr>
        <w:top w:val="none" w:sz="0" w:space="0" w:color="auto"/>
        <w:left w:val="none" w:sz="0" w:space="0" w:color="auto"/>
        <w:bottom w:val="none" w:sz="0" w:space="0" w:color="auto"/>
        <w:right w:val="none" w:sz="0" w:space="0" w:color="auto"/>
      </w:divBdr>
    </w:div>
    <w:div w:id="487021123">
      <w:bodyDiv w:val="1"/>
      <w:marLeft w:val="0"/>
      <w:marRight w:val="0"/>
      <w:marTop w:val="0"/>
      <w:marBottom w:val="0"/>
      <w:divBdr>
        <w:top w:val="none" w:sz="0" w:space="0" w:color="auto"/>
        <w:left w:val="none" w:sz="0" w:space="0" w:color="auto"/>
        <w:bottom w:val="none" w:sz="0" w:space="0" w:color="auto"/>
        <w:right w:val="none" w:sz="0" w:space="0" w:color="auto"/>
      </w:divBdr>
    </w:div>
    <w:div w:id="731658454">
      <w:bodyDiv w:val="1"/>
      <w:marLeft w:val="0"/>
      <w:marRight w:val="0"/>
      <w:marTop w:val="0"/>
      <w:marBottom w:val="0"/>
      <w:divBdr>
        <w:top w:val="none" w:sz="0" w:space="0" w:color="auto"/>
        <w:left w:val="none" w:sz="0" w:space="0" w:color="auto"/>
        <w:bottom w:val="none" w:sz="0" w:space="0" w:color="auto"/>
        <w:right w:val="none" w:sz="0" w:space="0" w:color="auto"/>
      </w:divBdr>
    </w:div>
    <w:div w:id="744374487">
      <w:bodyDiv w:val="1"/>
      <w:marLeft w:val="0"/>
      <w:marRight w:val="0"/>
      <w:marTop w:val="0"/>
      <w:marBottom w:val="0"/>
      <w:divBdr>
        <w:top w:val="none" w:sz="0" w:space="0" w:color="auto"/>
        <w:left w:val="none" w:sz="0" w:space="0" w:color="auto"/>
        <w:bottom w:val="none" w:sz="0" w:space="0" w:color="auto"/>
        <w:right w:val="none" w:sz="0" w:space="0" w:color="auto"/>
      </w:divBdr>
    </w:div>
    <w:div w:id="995912581">
      <w:bodyDiv w:val="1"/>
      <w:marLeft w:val="0"/>
      <w:marRight w:val="0"/>
      <w:marTop w:val="0"/>
      <w:marBottom w:val="0"/>
      <w:divBdr>
        <w:top w:val="none" w:sz="0" w:space="0" w:color="auto"/>
        <w:left w:val="none" w:sz="0" w:space="0" w:color="auto"/>
        <w:bottom w:val="none" w:sz="0" w:space="0" w:color="auto"/>
        <w:right w:val="none" w:sz="0" w:space="0" w:color="auto"/>
      </w:divBdr>
    </w:div>
    <w:div w:id="1214266791">
      <w:bodyDiv w:val="1"/>
      <w:marLeft w:val="0"/>
      <w:marRight w:val="0"/>
      <w:marTop w:val="0"/>
      <w:marBottom w:val="0"/>
      <w:divBdr>
        <w:top w:val="none" w:sz="0" w:space="0" w:color="auto"/>
        <w:left w:val="none" w:sz="0" w:space="0" w:color="auto"/>
        <w:bottom w:val="none" w:sz="0" w:space="0" w:color="auto"/>
        <w:right w:val="none" w:sz="0" w:space="0" w:color="auto"/>
      </w:divBdr>
    </w:div>
    <w:div w:id="2099329465">
      <w:bodyDiv w:val="1"/>
      <w:marLeft w:val="0"/>
      <w:marRight w:val="0"/>
      <w:marTop w:val="0"/>
      <w:marBottom w:val="0"/>
      <w:divBdr>
        <w:top w:val="none" w:sz="0" w:space="0" w:color="auto"/>
        <w:left w:val="none" w:sz="0" w:space="0" w:color="auto"/>
        <w:bottom w:val="none" w:sz="0" w:space="0" w:color="auto"/>
        <w:right w:val="none" w:sz="0" w:space="0" w:color="auto"/>
      </w:divBdr>
    </w:div>
    <w:div w:id="2130277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1055</Words>
  <Characters>6018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APC</dc:creator>
  <cp:keywords/>
  <dc:description/>
  <cp:lastModifiedBy>Đức Trần</cp:lastModifiedBy>
  <cp:revision>2</cp:revision>
  <dcterms:created xsi:type="dcterms:W3CDTF">2026-09-06T11:56:00Z</dcterms:created>
  <dcterms:modified xsi:type="dcterms:W3CDTF">2026-09-06T11:56:00Z</dcterms:modified>
</cp:coreProperties>
</file>